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15" w:rsidRDefault="00124015" w:rsidP="00124015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23 grudnia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124015" w:rsidRPr="007E3BFF" w:rsidRDefault="00124015" w:rsidP="00124015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31</w:t>
      </w:r>
      <w:r w:rsidRPr="007E3BFF">
        <w:rPr>
          <w:rFonts w:ascii="Tahoma" w:hAnsi="Tahoma" w:cs="Tahoma"/>
          <w:color w:val="000000"/>
        </w:rPr>
        <w:t>/2015</w:t>
      </w:r>
    </w:p>
    <w:p w:rsidR="00124015" w:rsidRPr="007E3BFF" w:rsidRDefault="00124015" w:rsidP="00124015">
      <w:pPr>
        <w:rPr>
          <w:rFonts w:ascii="Tahoma" w:hAnsi="Tahoma" w:cs="Tahoma"/>
        </w:rPr>
      </w:pPr>
      <w:r>
        <w:rPr>
          <w:rFonts w:ascii="Tahoma" w:hAnsi="Tahoma" w:cs="Tahoma"/>
        </w:rPr>
        <w:t>DOZ/JS/Z.P.31</w:t>
      </w:r>
      <w:r w:rsidRPr="007E3BFF">
        <w:rPr>
          <w:rFonts w:ascii="Tahoma" w:hAnsi="Tahoma" w:cs="Tahoma"/>
        </w:rPr>
        <w:t>/2540/1</w:t>
      </w:r>
      <w:r>
        <w:rPr>
          <w:rFonts w:ascii="Tahoma" w:hAnsi="Tahoma" w:cs="Tahoma"/>
        </w:rPr>
        <w:t>1</w:t>
      </w:r>
      <w:r w:rsidRPr="007E3BFF">
        <w:rPr>
          <w:rFonts w:ascii="Tahoma" w:hAnsi="Tahoma" w:cs="Tahoma"/>
        </w:rPr>
        <w:t>/2015</w:t>
      </w: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color w:val="000000"/>
        </w:rPr>
        <w:t xml:space="preserve">OGŁOSZENIE O UDZIELENIU ZAMÓWIENIA </w:t>
      </w:r>
      <w:r>
        <w:rPr>
          <w:rFonts w:ascii="Tahoma" w:hAnsi="Tahoma" w:cs="Tahoma"/>
          <w:color w:val="000000"/>
        </w:rPr>
        <w:t>–</w:t>
      </w:r>
      <w:r w:rsidRPr="00124015">
        <w:rPr>
          <w:rFonts w:ascii="Tahoma" w:hAnsi="Tahoma" w:cs="Tahoma"/>
          <w:color w:val="000000"/>
        </w:rPr>
        <w:t xml:space="preserve"> Usługi</w:t>
      </w: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P</w:t>
      </w:r>
      <w:r w:rsidRPr="00124015">
        <w:rPr>
          <w:rFonts w:ascii="Tahoma" w:hAnsi="Tahoma" w:cs="Tahoma"/>
          <w:b/>
          <w:bCs/>
          <w:color w:val="000000"/>
        </w:rPr>
        <w:t>rzetarg nieograniczony na usługę hotelarsko-gastronomiczną wraz z wynajmem sali szkoleniowej realizowaną na potrzeby szkolenia organizowanego przez Dolnośląski Wojewódzki Urząd Pracy</w:t>
      </w:r>
      <w:r>
        <w:rPr>
          <w:rFonts w:ascii="Tahoma" w:hAnsi="Tahoma" w:cs="Tahoma"/>
          <w:b/>
          <w:bCs/>
          <w:color w:val="000000"/>
        </w:rPr>
        <w:t>.</w:t>
      </w:r>
      <w:r w:rsidRPr="00124015">
        <w:rPr>
          <w:rFonts w:ascii="Tahoma" w:hAnsi="Tahoma" w:cs="Tahoma"/>
          <w:color w:val="000000"/>
        </w:rPr>
        <w:br/>
      </w:r>
    </w:p>
    <w:p w:rsidR="00124015" w:rsidRPr="00124015" w:rsidRDefault="00124015" w:rsidP="00124015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Zamieszczanie ogłoszenia:</w:t>
      </w:r>
      <w:r w:rsidRPr="00124015">
        <w:rPr>
          <w:rFonts w:ascii="Tahoma" w:hAnsi="Tahoma" w:cs="Tahoma"/>
          <w:color w:val="000000"/>
        </w:rPr>
        <w:t> obowiązkowe.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Ogłoszenie dotyczy:</w:t>
      </w:r>
      <w:r w:rsidRPr="00124015">
        <w:rPr>
          <w:rFonts w:ascii="Tahoma" w:hAnsi="Tahoma" w:cs="Tahoma"/>
          <w:color w:val="000000"/>
        </w:rPr>
        <w:t> zamówienia publicznego.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124015">
        <w:rPr>
          <w:rFonts w:ascii="Tahoma" w:hAnsi="Tahoma" w:cs="Tahoma"/>
          <w:color w:val="000000"/>
        </w:rPr>
        <w:t> tak, numer ogłoszenia w BZP: 176753 - 2015r.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124015">
        <w:rPr>
          <w:rFonts w:ascii="Tahoma" w:hAnsi="Tahoma" w:cs="Tahoma"/>
          <w:color w:val="000000"/>
        </w:rPr>
        <w:t> nie.</w:t>
      </w: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124015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124015" w:rsidRP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I. 1) NAZWA I ADRES:</w:t>
      </w:r>
      <w:r w:rsidRPr="00124015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I. 2) RODZAJ ZAMAWIAJĄCEGO:</w:t>
      </w:r>
      <w:r w:rsidRPr="00124015">
        <w:rPr>
          <w:rFonts w:ascii="Tahoma" w:hAnsi="Tahoma" w:cs="Tahoma"/>
          <w:color w:val="000000"/>
        </w:rPr>
        <w:t> Administracja samorządowa.</w:t>
      </w: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124015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124015" w:rsidRP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124015">
        <w:rPr>
          <w:rFonts w:ascii="Tahoma" w:hAnsi="Tahoma" w:cs="Tahoma"/>
          <w:color w:val="000000"/>
        </w:rPr>
        <w:t> Przetarg nieograniczony na usługę hotelarsko-gastronomiczną wraz z wynajmem sali szkoleniowej realizowaną na potrzeby szkolenia organizowanego przez Dolnośląski Wojewódzki Urząd Pracy.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II.2) Rodzaj zamówienia:</w:t>
      </w:r>
      <w:r w:rsidRPr="00124015">
        <w:rPr>
          <w:rFonts w:ascii="Tahoma" w:hAnsi="Tahoma" w:cs="Tahoma"/>
          <w:color w:val="000000"/>
        </w:rPr>
        <w:t> Usługi.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II.3) Określenie przedmiotu zamówienia:</w:t>
      </w:r>
      <w:r w:rsidRPr="00124015">
        <w:rPr>
          <w:rFonts w:ascii="Tahoma" w:hAnsi="Tahoma" w:cs="Tahoma"/>
          <w:color w:val="000000"/>
        </w:rPr>
        <w:t> Przedmiotem zamówienia jest usługa hotelarsko-gastronomiczna realizowana na potrzeby szkolenia organizowanego przez Dolnośląski Wojewódzki Urząd Pracy dla własnej kadry zarządzającej i kierowniczej w jednej grupie szkoleniowej dla 50 osób.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II.4) Wspólny Słownik Zamówień (CPV):</w:t>
      </w:r>
      <w:r w:rsidRPr="00124015">
        <w:rPr>
          <w:rFonts w:ascii="Tahoma" w:hAnsi="Tahoma" w:cs="Tahoma"/>
          <w:color w:val="000000"/>
        </w:rPr>
        <w:t> 55.00.00.00-1, 55.30.00.00-3, 70.22.00.00-9, 55.12.00.00-7.</w:t>
      </w: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124015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124015" w:rsidRP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III.1) TRYB UDZIELENIA ZAMÓWIENIA:</w:t>
      </w:r>
      <w:r w:rsidRPr="00124015">
        <w:rPr>
          <w:rFonts w:ascii="Tahoma" w:hAnsi="Tahoma" w:cs="Tahoma"/>
          <w:color w:val="000000"/>
        </w:rPr>
        <w:t> Przetarg nieograniczony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III.2) INFORMACJE ADMINISTRACYJNE</w:t>
      </w:r>
    </w:p>
    <w:p w:rsidR="00124015" w:rsidRPr="00124015" w:rsidRDefault="00124015" w:rsidP="00124015">
      <w:pPr>
        <w:numPr>
          <w:ilvl w:val="0"/>
          <w:numId w:val="11"/>
        </w:numPr>
        <w:shd w:val="clear" w:color="auto" w:fill="FFFFFF"/>
        <w:ind w:left="0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124015">
        <w:rPr>
          <w:rFonts w:ascii="Tahoma" w:hAnsi="Tahoma" w:cs="Tahoma"/>
          <w:color w:val="000000"/>
        </w:rPr>
        <w:t> nie</w:t>
      </w: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124015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124015" w:rsidRPr="00124015" w:rsidRDefault="00124015" w:rsidP="001240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IV.1) DATA UDZIELENIA ZAMÓWIENIA:</w:t>
      </w:r>
      <w:r w:rsidRPr="00124015">
        <w:rPr>
          <w:rFonts w:ascii="Tahoma" w:hAnsi="Tahoma" w:cs="Tahoma"/>
          <w:color w:val="000000"/>
        </w:rPr>
        <w:t> 16.12.2015.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IV.2) LICZBA OTRZYMANYCH OFERT:</w:t>
      </w:r>
      <w:r w:rsidRPr="00124015">
        <w:rPr>
          <w:rFonts w:ascii="Tahoma" w:hAnsi="Tahoma" w:cs="Tahoma"/>
          <w:color w:val="000000"/>
        </w:rPr>
        <w:t> 7.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IV.3) LICZBA ODRZUCONYCH OFERT:</w:t>
      </w:r>
      <w:r w:rsidRPr="00124015">
        <w:rPr>
          <w:rFonts w:ascii="Tahoma" w:hAnsi="Tahoma" w:cs="Tahoma"/>
          <w:color w:val="000000"/>
        </w:rPr>
        <w:t> 1.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IV.4) NAZWA I ADRES WYKONAWCY, KTÓREMU UDZIELONO ZAMÓWIENIA:</w:t>
      </w:r>
    </w:p>
    <w:p w:rsidR="00124015" w:rsidRPr="00124015" w:rsidRDefault="00124015" w:rsidP="00124015">
      <w:pPr>
        <w:numPr>
          <w:ilvl w:val="0"/>
          <w:numId w:val="12"/>
        </w:numPr>
        <w:shd w:val="clear" w:color="auto" w:fill="FFFFFF"/>
        <w:ind w:left="0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color w:val="000000"/>
        </w:rPr>
        <w:t>STAWY MILICKIE S.A, Ruda Sułowska 20, 56-300 Milicz, kraj/woj. dolnośląskie.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IV.5) Szacunkowa wartość zamówienia</w:t>
      </w:r>
      <w:r w:rsidRPr="00124015">
        <w:rPr>
          <w:rFonts w:ascii="Tahoma" w:hAnsi="Tahoma" w:cs="Tahoma"/>
          <w:i/>
          <w:iCs/>
          <w:color w:val="000000"/>
        </w:rPr>
        <w:t> (bez VAT)</w:t>
      </w:r>
      <w:r w:rsidRPr="00124015">
        <w:rPr>
          <w:rFonts w:ascii="Tahoma" w:hAnsi="Tahoma" w:cs="Tahoma"/>
          <w:color w:val="000000"/>
        </w:rPr>
        <w:t>: 12943,13 PLN.</w:t>
      </w:r>
    </w:p>
    <w:p w:rsidR="00124015" w:rsidRPr="00124015" w:rsidRDefault="00124015" w:rsidP="00124015">
      <w:pPr>
        <w:shd w:val="clear" w:color="auto" w:fill="FFFFFF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124015" w:rsidRPr="00124015" w:rsidRDefault="00124015" w:rsidP="00124015">
      <w:pPr>
        <w:numPr>
          <w:ilvl w:val="0"/>
          <w:numId w:val="13"/>
        </w:numPr>
        <w:shd w:val="clear" w:color="auto" w:fill="FFFFFF"/>
        <w:ind w:left="0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Cena wybranej oferty:</w:t>
      </w:r>
      <w:r w:rsidRPr="00124015">
        <w:rPr>
          <w:rFonts w:ascii="Tahoma" w:hAnsi="Tahoma" w:cs="Tahoma"/>
          <w:color w:val="000000"/>
        </w:rPr>
        <w:t> 13486,00</w:t>
      </w:r>
    </w:p>
    <w:p w:rsidR="00124015" w:rsidRPr="00124015" w:rsidRDefault="00124015" w:rsidP="00124015">
      <w:pPr>
        <w:numPr>
          <w:ilvl w:val="0"/>
          <w:numId w:val="13"/>
        </w:numPr>
        <w:shd w:val="clear" w:color="auto" w:fill="FFFFFF"/>
        <w:ind w:left="0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Oferta z najniższą ceną:</w:t>
      </w:r>
      <w:r w:rsidRPr="00124015">
        <w:rPr>
          <w:rFonts w:ascii="Tahoma" w:hAnsi="Tahoma" w:cs="Tahoma"/>
          <w:color w:val="000000"/>
        </w:rPr>
        <w:t> 13486,00 </w:t>
      </w:r>
      <w:r w:rsidRPr="00124015">
        <w:rPr>
          <w:rFonts w:ascii="Tahoma" w:hAnsi="Tahoma" w:cs="Tahoma"/>
          <w:b/>
          <w:bCs/>
          <w:color w:val="000000"/>
        </w:rPr>
        <w:t>/ Oferta z najwyższą ceną:</w:t>
      </w:r>
      <w:r w:rsidRPr="00124015">
        <w:rPr>
          <w:rFonts w:ascii="Tahoma" w:hAnsi="Tahoma" w:cs="Tahoma"/>
          <w:color w:val="000000"/>
        </w:rPr>
        <w:t> 16870,50</w:t>
      </w:r>
    </w:p>
    <w:p w:rsidR="00124015" w:rsidRPr="00124015" w:rsidRDefault="00124015" w:rsidP="00124015">
      <w:pPr>
        <w:numPr>
          <w:ilvl w:val="0"/>
          <w:numId w:val="13"/>
        </w:numPr>
        <w:shd w:val="clear" w:color="auto" w:fill="FFFFFF"/>
        <w:ind w:left="0"/>
        <w:rPr>
          <w:rFonts w:ascii="Tahoma" w:hAnsi="Tahoma" w:cs="Tahoma"/>
          <w:color w:val="000000"/>
        </w:rPr>
      </w:pPr>
      <w:r w:rsidRPr="00124015">
        <w:rPr>
          <w:rFonts w:ascii="Tahoma" w:hAnsi="Tahoma" w:cs="Tahoma"/>
          <w:b/>
          <w:bCs/>
          <w:color w:val="000000"/>
        </w:rPr>
        <w:t>Waluta:</w:t>
      </w:r>
      <w:r w:rsidRPr="00124015">
        <w:rPr>
          <w:rFonts w:ascii="Tahoma" w:hAnsi="Tahoma" w:cs="Tahoma"/>
          <w:color w:val="000000"/>
        </w:rPr>
        <w:t> PLN .</w:t>
      </w:r>
    </w:p>
    <w:p w:rsidR="008768D8" w:rsidRDefault="008768D8" w:rsidP="00124015">
      <w:pPr>
        <w:rPr>
          <w:sz w:val="22"/>
          <w:szCs w:val="22"/>
        </w:rPr>
      </w:pPr>
    </w:p>
    <w:p w:rsidR="00D80207" w:rsidRDefault="00D80207" w:rsidP="00124015">
      <w:pPr>
        <w:rPr>
          <w:sz w:val="22"/>
          <w:szCs w:val="22"/>
        </w:rPr>
      </w:pPr>
    </w:p>
    <w:sectPr w:rsidR="00D80207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2A" w:rsidRDefault="005C1B2A">
      <w:r>
        <w:separator/>
      </w:r>
    </w:p>
  </w:endnote>
  <w:endnote w:type="continuationSeparator" w:id="0">
    <w:p w:rsidR="005C1B2A" w:rsidRDefault="005C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2A" w:rsidRDefault="005C1B2A">
      <w:r>
        <w:separator/>
      </w:r>
    </w:p>
  </w:footnote>
  <w:footnote w:type="continuationSeparator" w:id="0">
    <w:p w:rsidR="005C1B2A" w:rsidRDefault="005C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5C1B2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0D7F1F" w:rsidP="00D21DC5">
    <w:pPr>
      <w:pStyle w:val="Nagwek8"/>
      <w:rPr>
        <w:sz w:val="14"/>
      </w:rPr>
    </w:pPr>
    <w:r w:rsidRPr="000D7F1F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C5661"/>
    <w:multiLevelType w:val="multilevel"/>
    <w:tmpl w:val="22E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5">
    <w:nsid w:val="2F910DE0"/>
    <w:multiLevelType w:val="multilevel"/>
    <w:tmpl w:val="D9DA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701B0C"/>
    <w:multiLevelType w:val="multilevel"/>
    <w:tmpl w:val="83A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7F1F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D7F1F"/>
    <w:rsid w:val="000E2112"/>
    <w:rsid w:val="000E3214"/>
    <w:rsid w:val="00120A16"/>
    <w:rsid w:val="00124015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C1B2A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F1F"/>
  </w:style>
  <w:style w:type="paragraph" w:styleId="Nagwek1">
    <w:name w:val="heading 1"/>
    <w:basedOn w:val="Normalny"/>
    <w:next w:val="Normalny"/>
    <w:qFormat/>
    <w:rsid w:val="000D7F1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7F1F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D7F1F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0D7F1F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D7F1F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D7F1F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D7F1F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0D7F1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7F1F"/>
    <w:pPr>
      <w:jc w:val="both"/>
    </w:pPr>
    <w:rPr>
      <w:sz w:val="28"/>
    </w:rPr>
  </w:style>
  <w:style w:type="paragraph" w:styleId="Tekstpodstawowywcity">
    <w:name w:val="Body Text Indent"/>
    <w:basedOn w:val="Normalny"/>
    <w:rsid w:val="000D7F1F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0D7F1F"/>
    <w:rPr>
      <w:sz w:val="28"/>
    </w:rPr>
  </w:style>
  <w:style w:type="paragraph" w:styleId="Tekstpodstawowywcity2">
    <w:name w:val="Body Text Indent 2"/>
    <w:basedOn w:val="Normalny"/>
    <w:rsid w:val="000D7F1F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0D7F1F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124015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omylnaczcionkaakapitu"/>
    <w:rsid w:val="00124015"/>
  </w:style>
  <w:style w:type="paragraph" w:customStyle="1" w:styleId="odstepmaly">
    <w:name w:val="odstep_maly"/>
    <w:basedOn w:val="Normalny"/>
    <w:rsid w:val="001240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124015"/>
  </w:style>
  <w:style w:type="paragraph" w:customStyle="1" w:styleId="khtitle">
    <w:name w:val="kh_title"/>
    <w:basedOn w:val="Normalny"/>
    <w:rsid w:val="00124015"/>
    <w:pPr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Normalny"/>
    <w:rsid w:val="00124015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12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289E-A84B-4432-99E3-40A6A4DA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3</TotalTime>
  <Pages>1</Pages>
  <Words>282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</cp:revision>
  <cp:lastPrinted>2015-12-22T13:13:00Z</cp:lastPrinted>
  <dcterms:created xsi:type="dcterms:W3CDTF">2015-12-22T13:09:00Z</dcterms:created>
  <dcterms:modified xsi:type="dcterms:W3CDTF">2015-12-22T13:13:00Z</dcterms:modified>
</cp:coreProperties>
</file>