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A693" w14:textId="6F5EDE6E" w:rsidR="007C7310" w:rsidRPr="004A22DE" w:rsidRDefault="007C7310" w:rsidP="005A57B9">
      <w:pPr>
        <w:jc w:val="right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3915A0" w:rsidRPr="004A22DE">
        <w:rPr>
          <w:rFonts w:cstheme="minorHAnsi"/>
          <w:sz w:val="24"/>
          <w:szCs w:val="24"/>
        </w:rPr>
        <w:t xml:space="preserve"> </w:t>
      </w:r>
      <w:r w:rsidRPr="004A22DE">
        <w:rPr>
          <w:rFonts w:cstheme="minorHAnsi"/>
          <w:sz w:val="24"/>
          <w:szCs w:val="24"/>
        </w:rPr>
        <w:t xml:space="preserve"> Załącznik nr </w:t>
      </w:r>
      <w:r w:rsidR="004A22DE" w:rsidRPr="004A22DE">
        <w:rPr>
          <w:rFonts w:cstheme="minorHAnsi"/>
          <w:sz w:val="24"/>
          <w:szCs w:val="24"/>
        </w:rPr>
        <w:t xml:space="preserve">2 do </w:t>
      </w:r>
      <w:r w:rsidR="005A57B9">
        <w:rPr>
          <w:rFonts w:cstheme="minorHAnsi"/>
          <w:sz w:val="24"/>
          <w:szCs w:val="24"/>
        </w:rPr>
        <w:t>Z</w:t>
      </w:r>
      <w:r w:rsidR="004A22DE" w:rsidRPr="004A22DE">
        <w:rPr>
          <w:rFonts w:cstheme="minorHAnsi"/>
          <w:sz w:val="24"/>
          <w:szCs w:val="24"/>
        </w:rPr>
        <w:t>apytania ofertowego</w:t>
      </w:r>
    </w:p>
    <w:p w14:paraId="2D2926C7" w14:textId="43A0D88D" w:rsidR="007C7310" w:rsidRPr="004A22DE" w:rsidRDefault="007C7310" w:rsidP="004A22DE">
      <w:pPr>
        <w:jc w:val="center"/>
        <w:rPr>
          <w:rFonts w:cstheme="minorHAnsi"/>
          <w:b/>
          <w:sz w:val="24"/>
          <w:szCs w:val="24"/>
        </w:rPr>
      </w:pPr>
      <w:r w:rsidRPr="004A22DE">
        <w:rPr>
          <w:rFonts w:cstheme="minorHAnsi"/>
          <w:b/>
          <w:sz w:val="24"/>
          <w:szCs w:val="24"/>
        </w:rPr>
        <w:t>Opis Przedmiotu Zamówienia</w:t>
      </w:r>
    </w:p>
    <w:p w14:paraId="484E30E6" w14:textId="34F70707" w:rsidR="007C7310" w:rsidRPr="004A22DE" w:rsidRDefault="007C7310" w:rsidP="007C731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 xml:space="preserve">Przedmiotem zamówienia jest świadczenie na rzecz Dolnośląskiego Wojewódzkiego Urzędu Pracy usług telekomunikacyjnych z zakresu telefonii komórkowej. Podstawowy zakres usług obejmuje realizację krajowych głosowych połączeń telefonicznych komórkowych oraz dostęp do Internetu, a pozostałe usługi oferowane przez operatora, takie jak: połączenia zagraniczne, roaming, GPRS, SMS, MMS i inne ogólnie dostępne mają wchodzić w zakres kompleksowej usługi operatorskiej objętej niniejszym zamówieniem. Ponadto, przedmiot zamówienia obejmuje dostawę </w:t>
      </w:r>
      <w:r w:rsidR="000A19B1" w:rsidRPr="004A22DE">
        <w:rPr>
          <w:rFonts w:eastAsia="Times New Roman" w:cstheme="minorHAnsi"/>
          <w:b/>
          <w:sz w:val="24"/>
          <w:szCs w:val="24"/>
          <w:u w:val="single"/>
          <w:lang w:eastAsia="pl-PL"/>
        </w:rPr>
        <w:t>54</w:t>
      </w:r>
      <w:r w:rsidRPr="004A22DE">
        <w:rPr>
          <w:rFonts w:eastAsia="Times New Roman" w:cstheme="minorHAnsi"/>
          <w:sz w:val="24"/>
          <w:szCs w:val="24"/>
          <w:lang w:eastAsia="pl-PL"/>
        </w:rPr>
        <w:t xml:space="preserve"> szt. fabrycznie nowych aparatów telefonicznych z wyposażeniem ( instrukcja obsługi w języku polskim, kabel do transmisji danych,</w:t>
      </w:r>
      <w:r w:rsidR="00D507DA" w:rsidRPr="004A22DE">
        <w:rPr>
          <w:rFonts w:eastAsia="Times New Roman" w:cstheme="minorHAnsi"/>
          <w:sz w:val="24"/>
          <w:szCs w:val="24"/>
          <w:lang w:eastAsia="pl-PL"/>
        </w:rPr>
        <w:t xml:space="preserve"> ładowarka</w:t>
      </w:r>
      <w:r w:rsidRPr="004A22DE">
        <w:rPr>
          <w:rFonts w:eastAsia="Times New Roman" w:cstheme="minorHAnsi"/>
          <w:sz w:val="24"/>
          <w:szCs w:val="24"/>
          <w:lang w:eastAsia="pl-PL"/>
        </w:rPr>
        <w:t xml:space="preserve"> itp.) wraz z kartami SIM, przystosowanymi do sieci GSM na terenie całej Polski.</w:t>
      </w:r>
      <w:r w:rsidR="008E35CC" w:rsidRPr="004A22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B6C1B1" w14:textId="77777777" w:rsidR="007C7310" w:rsidRPr="004A22DE" w:rsidRDefault="007C7310" w:rsidP="007C731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22DE">
        <w:rPr>
          <w:rFonts w:eastAsia="Times New Roman" w:cstheme="minorHAnsi"/>
          <w:b/>
          <w:sz w:val="24"/>
          <w:szCs w:val="24"/>
          <w:lang w:eastAsia="pl-PL"/>
        </w:rPr>
        <w:t xml:space="preserve"> Szczegóły zamówienia:</w:t>
      </w:r>
    </w:p>
    <w:p w14:paraId="188E9DE4" w14:textId="0774E219" w:rsidR="007C7310" w:rsidRPr="004A22DE" w:rsidRDefault="007C7310" w:rsidP="00BC13F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22DE">
        <w:rPr>
          <w:rFonts w:asciiTheme="minorHAnsi" w:hAnsiTheme="minorHAnsi" w:cstheme="minorHAnsi"/>
          <w:sz w:val="24"/>
          <w:szCs w:val="24"/>
        </w:rPr>
        <w:t xml:space="preserve">Zobowiązanie miesięczne dla </w:t>
      </w:r>
      <w:r w:rsidRPr="004A22DE">
        <w:rPr>
          <w:rFonts w:asciiTheme="minorHAnsi" w:hAnsiTheme="minorHAnsi" w:cstheme="minorHAnsi"/>
          <w:b/>
          <w:sz w:val="24"/>
          <w:szCs w:val="24"/>
        </w:rPr>
        <w:t>58</w:t>
      </w:r>
      <w:r w:rsidRPr="004A22DE">
        <w:rPr>
          <w:rFonts w:asciiTheme="minorHAnsi" w:hAnsiTheme="minorHAnsi" w:cstheme="minorHAnsi"/>
          <w:sz w:val="24"/>
          <w:szCs w:val="24"/>
        </w:rPr>
        <w:t xml:space="preserve"> aktywnych kart sim</w:t>
      </w:r>
      <w:r w:rsidR="001C4A95" w:rsidRPr="004A22DE">
        <w:rPr>
          <w:rFonts w:asciiTheme="minorHAnsi" w:hAnsiTheme="minorHAnsi" w:cstheme="minorHAnsi"/>
          <w:sz w:val="24"/>
          <w:szCs w:val="24"/>
        </w:rPr>
        <w:t xml:space="preserve">, które mają możliwość </w:t>
      </w:r>
      <w:r w:rsidR="00247B1C" w:rsidRPr="004A22DE">
        <w:rPr>
          <w:rFonts w:asciiTheme="minorHAnsi" w:hAnsiTheme="minorHAnsi" w:cstheme="minorHAnsi"/>
          <w:sz w:val="24"/>
          <w:szCs w:val="24"/>
        </w:rPr>
        <w:t>pracy w sieci</w:t>
      </w:r>
      <w:r w:rsidR="008F6524">
        <w:rPr>
          <w:rFonts w:asciiTheme="minorHAnsi" w:hAnsiTheme="minorHAnsi" w:cstheme="minorHAnsi"/>
          <w:sz w:val="24"/>
          <w:szCs w:val="24"/>
        </w:rPr>
        <w:t xml:space="preserve"> </w:t>
      </w:r>
      <w:r w:rsidR="001C4A95" w:rsidRPr="004A22DE">
        <w:rPr>
          <w:rFonts w:asciiTheme="minorHAnsi" w:hAnsiTheme="minorHAnsi" w:cstheme="minorHAnsi"/>
          <w:sz w:val="24"/>
          <w:szCs w:val="24"/>
        </w:rPr>
        <w:t>5G</w:t>
      </w:r>
      <w:r w:rsidRPr="004A22DE">
        <w:rPr>
          <w:rFonts w:asciiTheme="minorHAnsi" w:hAnsiTheme="minorHAnsi" w:cstheme="minorHAnsi"/>
          <w:sz w:val="24"/>
          <w:szCs w:val="24"/>
        </w:rPr>
        <w:t>.</w:t>
      </w:r>
      <w:r w:rsidR="008F6524">
        <w:rPr>
          <w:rFonts w:asciiTheme="minorHAnsi" w:hAnsiTheme="minorHAnsi" w:cstheme="minorHAnsi"/>
          <w:sz w:val="24"/>
          <w:szCs w:val="24"/>
        </w:rPr>
        <w:t xml:space="preserve"> </w:t>
      </w:r>
      <w:r w:rsidRPr="004A22DE">
        <w:rPr>
          <w:rFonts w:asciiTheme="minorHAnsi" w:hAnsiTheme="minorHAnsi" w:cstheme="minorHAnsi"/>
          <w:sz w:val="24"/>
          <w:szCs w:val="24"/>
        </w:rPr>
        <w:t xml:space="preserve">Koszty związane z użytkowaniem telefonów komórkowych rozliczane są </w:t>
      </w:r>
      <w:r w:rsidRPr="004A22DE">
        <w:rPr>
          <w:rFonts w:asciiTheme="minorHAnsi" w:hAnsiTheme="minorHAnsi" w:cstheme="minorHAnsi"/>
          <w:sz w:val="24"/>
          <w:szCs w:val="24"/>
        </w:rPr>
        <w:br/>
        <w:t>w ramach stałego miesięcznego zobowiązania ( stałe miesięczne  to suma wszystkich</w:t>
      </w:r>
      <w:r w:rsidR="00BC13FE" w:rsidRPr="004A22DE">
        <w:rPr>
          <w:rFonts w:asciiTheme="minorHAnsi" w:hAnsiTheme="minorHAnsi" w:cstheme="minorHAnsi"/>
          <w:sz w:val="24"/>
          <w:szCs w:val="24"/>
        </w:rPr>
        <w:t xml:space="preserve"> </w:t>
      </w:r>
      <w:r w:rsidRPr="004A22DE">
        <w:rPr>
          <w:rFonts w:asciiTheme="minorHAnsi" w:hAnsiTheme="minorHAnsi" w:cstheme="minorHAnsi"/>
          <w:sz w:val="24"/>
          <w:szCs w:val="24"/>
        </w:rPr>
        <w:t xml:space="preserve">abonamentów tj. dla </w:t>
      </w:r>
      <w:r w:rsidRPr="004A22DE">
        <w:rPr>
          <w:rFonts w:asciiTheme="minorHAnsi" w:hAnsiTheme="minorHAnsi" w:cstheme="minorHAnsi"/>
          <w:b/>
          <w:sz w:val="24"/>
          <w:szCs w:val="24"/>
        </w:rPr>
        <w:t>58</w:t>
      </w:r>
      <w:r w:rsidRPr="004A22DE">
        <w:rPr>
          <w:rFonts w:asciiTheme="minorHAnsi" w:hAnsiTheme="minorHAnsi" w:cstheme="minorHAnsi"/>
          <w:sz w:val="24"/>
          <w:szCs w:val="24"/>
        </w:rPr>
        <w:t xml:space="preserve"> kart SIM). W ramach tego zobowiązania rozliczane są:</w:t>
      </w:r>
    </w:p>
    <w:p w14:paraId="2588066A" w14:textId="2ACD22BB" w:rsidR="007C7310" w:rsidRPr="004A22DE" w:rsidRDefault="007C731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>  nielimitowane krajowe połączenia głosowe,</w:t>
      </w:r>
    </w:p>
    <w:p w14:paraId="13DBAA78" w14:textId="70BA41F2" w:rsidR="007C7310" w:rsidRPr="004A22DE" w:rsidRDefault="005B529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 xml:space="preserve">  </w:t>
      </w:r>
      <w:r w:rsidR="007C7310" w:rsidRPr="004A22DE">
        <w:rPr>
          <w:rFonts w:eastAsia="Times New Roman" w:cstheme="minorHAnsi"/>
          <w:sz w:val="24"/>
          <w:szCs w:val="24"/>
        </w:rPr>
        <w:t>nielimitowane  krajowe SMS-y i MMS-y,</w:t>
      </w:r>
    </w:p>
    <w:p w14:paraId="1CE49451" w14:textId="367CF46F" w:rsidR="007C7310" w:rsidRPr="004A22DE" w:rsidRDefault="007C731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>połączenia głosowe i tekstowe w roamingu w UE</w:t>
      </w:r>
      <w:r w:rsidR="005B5290" w:rsidRPr="004A22DE">
        <w:rPr>
          <w:rFonts w:eastAsia="Times New Roman" w:cstheme="minorHAnsi"/>
          <w:sz w:val="24"/>
          <w:szCs w:val="24"/>
        </w:rPr>
        <w:t>.</w:t>
      </w:r>
      <w:r w:rsidR="008E35CC" w:rsidRPr="004A22DE">
        <w:rPr>
          <w:rFonts w:eastAsia="Times New Roman" w:cstheme="minorHAnsi"/>
          <w:sz w:val="24"/>
          <w:szCs w:val="24"/>
        </w:rPr>
        <w:t xml:space="preserve"> Zamawiający dopuszcza zastosowanie limitu ciągłego przebywania za granicą maksymalnie 2 miesiące przebywania w UE w ciągu 4 miesięcy,</w:t>
      </w:r>
    </w:p>
    <w:p w14:paraId="02FCBBD5" w14:textId="3240CF90" w:rsidR="007C7310" w:rsidRPr="004A22DE" w:rsidRDefault="007C731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>w przypadku trzech numerów wskazanych przez Zamawiającego również połączenia międzynarodowe do UE na telefony stacjonarne i komórkowe,</w:t>
      </w:r>
    </w:p>
    <w:p w14:paraId="0B273553" w14:textId="056B55B9" w:rsidR="007C7310" w:rsidRPr="004A22DE" w:rsidRDefault="007C731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 xml:space="preserve">międzynarodowe SMS-y i MMS-y  dla </w:t>
      </w:r>
      <w:r w:rsidRPr="004A22DE">
        <w:rPr>
          <w:rFonts w:eastAsia="Times New Roman" w:cstheme="minorHAnsi"/>
          <w:b/>
          <w:bCs/>
          <w:sz w:val="24"/>
          <w:szCs w:val="24"/>
        </w:rPr>
        <w:t>3</w:t>
      </w:r>
      <w:r w:rsidRPr="004A22DE">
        <w:rPr>
          <w:rFonts w:eastAsia="Times New Roman" w:cstheme="minorHAnsi"/>
          <w:sz w:val="24"/>
          <w:szCs w:val="24"/>
        </w:rPr>
        <w:t xml:space="preserve"> numerów, o których powyżej,</w:t>
      </w:r>
    </w:p>
    <w:p w14:paraId="6FD7C9D6" w14:textId="39CFD43E" w:rsidR="007C7310" w:rsidRPr="004A22DE" w:rsidRDefault="007C7310" w:rsidP="005B52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 xml:space="preserve">międzynarodowe  transmisje danych dla </w:t>
      </w:r>
      <w:r w:rsidRPr="004A22DE">
        <w:rPr>
          <w:rFonts w:eastAsia="Times New Roman" w:cstheme="minorHAnsi"/>
          <w:b/>
          <w:bCs/>
          <w:sz w:val="24"/>
          <w:szCs w:val="24"/>
        </w:rPr>
        <w:t>3</w:t>
      </w:r>
      <w:r w:rsidRPr="004A22DE">
        <w:rPr>
          <w:rFonts w:eastAsia="Times New Roman" w:cstheme="minorHAnsi"/>
          <w:sz w:val="24"/>
          <w:szCs w:val="24"/>
        </w:rPr>
        <w:t xml:space="preserve"> numerów, o których powyżej . </w:t>
      </w:r>
    </w:p>
    <w:p w14:paraId="4467026A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Poza miesięcznym zobowiązaniem taryfikowane będą inne usługi oferowane przez Operatora wykazane w jego aktualnych Cennikach w szczególności takie jak: połączenia w roamingu poza kraje Unii Europejskiej dla </w:t>
      </w:r>
      <w:r w:rsidRPr="004A22DE">
        <w:rPr>
          <w:rFonts w:cstheme="minorHAnsi"/>
          <w:b/>
          <w:sz w:val="24"/>
          <w:szCs w:val="24"/>
        </w:rPr>
        <w:t>55</w:t>
      </w:r>
      <w:r w:rsidRPr="004A22DE">
        <w:rPr>
          <w:rFonts w:cstheme="minorHAnsi"/>
          <w:sz w:val="24"/>
          <w:szCs w:val="24"/>
        </w:rPr>
        <w:t xml:space="preserve"> numerów, połączenia głosowe </w:t>
      </w:r>
      <w:r w:rsidRPr="004A22DE">
        <w:rPr>
          <w:rFonts w:cstheme="minorHAnsi"/>
          <w:sz w:val="24"/>
          <w:szCs w:val="24"/>
        </w:rPr>
        <w:br/>
        <w:t>i tekstowe  międzynarodowe do UE.</w:t>
      </w:r>
    </w:p>
    <w:p w14:paraId="3ED47719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Rozliczanie w cyklu miesięcznym tj. bilansowanie realizacji zobowiązania raz </w:t>
      </w:r>
      <w:r w:rsidRPr="004A22DE">
        <w:rPr>
          <w:rFonts w:cstheme="minorHAnsi"/>
          <w:sz w:val="24"/>
          <w:szCs w:val="24"/>
        </w:rPr>
        <w:br/>
        <w:t>w miesiącu</w:t>
      </w:r>
    </w:p>
    <w:p w14:paraId="77E9C4B5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Nielimitowane połączenia głosowe do wszystkich sieci komórkowych </w:t>
      </w:r>
      <w:r w:rsidRPr="004A22DE">
        <w:rPr>
          <w:rFonts w:cstheme="minorHAnsi"/>
          <w:sz w:val="24"/>
          <w:szCs w:val="24"/>
        </w:rPr>
        <w:br/>
        <w:t xml:space="preserve">i stacjonarnych w Polsce dla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numerów.</w:t>
      </w:r>
    </w:p>
    <w:p w14:paraId="5E2C50A8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Nielimitowane (krajowe) SMS-y i MMS-y do wszystkich sieci komórkowych dla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numerów.</w:t>
      </w:r>
    </w:p>
    <w:p w14:paraId="651F3570" w14:textId="0622E3DC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lastRenderedPageBreak/>
        <w:t xml:space="preserve">Dla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 telefonicznych  odbieranie i wykonywanie połączeń</w:t>
      </w:r>
      <w:r w:rsidR="00DF705E" w:rsidRPr="004A22DE">
        <w:rPr>
          <w:rFonts w:cstheme="minorHAnsi"/>
          <w:sz w:val="24"/>
          <w:szCs w:val="24"/>
        </w:rPr>
        <w:t xml:space="preserve"> głosowych</w:t>
      </w:r>
      <w:r w:rsidRPr="004A22DE">
        <w:rPr>
          <w:rFonts w:cstheme="minorHAnsi"/>
          <w:sz w:val="24"/>
          <w:szCs w:val="24"/>
        </w:rPr>
        <w:t xml:space="preserve"> oraz SMS-y i MMS-y  w roamingu w UE – nielimitowane.</w:t>
      </w:r>
    </w:p>
    <w:p w14:paraId="795205EA" w14:textId="2B8AFF6D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Dla </w:t>
      </w:r>
      <w:r w:rsidRPr="004A22DE">
        <w:rPr>
          <w:rFonts w:cstheme="minorHAnsi"/>
          <w:b/>
          <w:sz w:val="24"/>
          <w:szCs w:val="24"/>
        </w:rPr>
        <w:t>3</w:t>
      </w:r>
      <w:r w:rsidRPr="004A22DE">
        <w:rPr>
          <w:rFonts w:cstheme="minorHAnsi"/>
          <w:sz w:val="24"/>
          <w:szCs w:val="24"/>
        </w:rPr>
        <w:t xml:space="preserve"> z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 telefonicznych wskazanych przez Zamawiającego połączenia </w:t>
      </w:r>
      <w:r w:rsidR="00DF705E" w:rsidRPr="004A22DE">
        <w:rPr>
          <w:rFonts w:cstheme="minorHAnsi"/>
          <w:sz w:val="24"/>
          <w:szCs w:val="24"/>
        </w:rPr>
        <w:t xml:space="preserve">głosowe </w:t>
      </w:r>
      <w:r w:rsidRPr="004A22DE">
        <w:rPr>
          <w:rFonts w:cstheme="minorHAnsi"/>
          <w:sz w:val="24"/>
          <w:szCs w:val="24"/>
        </w:rPr>
        <w:t>międzynarodowe do UE na telefony stacjonarne i komórkowe - nielimitowane</w:t>
      </w:r>
    </w:p>
    <w:p w14:paraId="5AB9E85A" w14:textId="32B60C93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Dla pozostałych numerów tj. </w:t>
      </w:r>
      <w:r w:rsidRPr="004A22DE">
        <w:rPr>
          <w:rFonts w:cstheme="minorHAnsi"/>
          <w:b/>
          <w:sz w:val="24"/>
          <w:szCs w:val="24"/>
        </w:rPr>
        <w:t>55</w:t>
      </w:r>
      <w:r w:rsidRPr="004A22DE">
        <w:rPr>
          <w:rFonts w:cstheme="minorHAnsi"/>
          <w:sz w:val="24"/>
          <w:szCs w:val="24"/>
        </w:rPr>
        <w:t xml:space="preserve">  połączenia międzynarodowe</w:t>
      </w:r>
      <w:r w:rsidR="00D539B9" w:rsidRPr="004A22DE">
        <w:rPr>
          <w:rFonts w:cstheme="minorHAnsi"/>
          <w:sz w:val="24"/>
          <w:szCs w:val="24"/>
        </w:rPr>
        <w:t xml:space="preserve"> </w:t>
      </w:r>
      <w:r w:rsidRPr="004A22DE">
        <w:rPr>
          <w:rFonts w:cstheme="minorHAnsi"/>
          <w:sz w:val="24"/>
          <w:szCs w:val="24"/>
        </w:rPr>
        <w:t xml:space="preserve"> </w:t>
      </w:r>
      <w:r w:rsidR="000A19B1" w:rsidRPr="004A22DE">
        <w:rPr>
          <w:rFonts w:cstheme="minorHAnsi"/>
          <w:sz w:val="24"/>
          <w:szCs w:val="24"/>
        </w:rPr>
        <w:t xml:space="preserve">z Polski </w:t>
      </w:r>
      <w:r w:rsidRPr="004A22DE">
        <w:rPr>
          <w:rFonts w:cstheme="minorHAnsi"/>
          <w:sz w:val="24"/>
          <w:szCs w:val="24"/>
        </w:rPr>
        <w:t xml:space="preserve">do UE – </w:t>
      </w:r>
      <w:r w:rsidR="000A19B1" w:rsidRPr="004A22DE">
        <w:rPr>
          <w:rFonts w:cstheme="minorHAnsi"/>
          <w:sz w:val="24"/>
          <w:szCs w:val="24"/>
        </w:rPr>
        <w:t>nielimitowane.</w:t>
      </w:r>
    </w:p>
    <w:p w14:paraId="2913B8C3" w14:textId="58853231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Dla </w:t>
      </w:r>
      <w:r w:rsidRPr="004A22DE">
        <w:rPr>
          <w:rFonts w:cstheme="minorHAnsi"/>
          <w:b/>
          <w:sz w:val="24"/>
          <w:szCs w:val="24"/>
        </w:rPr>
        <w:t>3</w:t>
      </w:r>
      <w:r w:rsidRPr="004A22DE">
        <w:rPr>
          <w:rFonts w:cstheme="minorHAnsi"/>
          <w:sz w:val="24"/>
          <w:szCs w:val="24"/>
        </w:rPr>
        <w:t xml:space="preserve"> z</w:t>
      </w:r>
      <w:r w:rsidRPr="004A22DE">
        <w:rPr>
          <w:rFonts w:cstheme="minorHAnsi"/>
          <w:b/>
          <w:sz w:val="24"/>
          <w:szCs w:val="24"/>
        </w:rPr>
        <w:t xml:space="preserve"> 58</w:t>
      </w:r>
      <w:r w:rsidRPr="004A22DE">
        <w:rPr>
          <w:rFonts w:cstheme="minorHAnsi"/>
          <w:sz w:val="24"/>
          <w:szCs w:val="24"/>
        </w:rPr>
        <w:t xml:space="preserve"> numerów telefonicznych wskazanych przez Zamawiająceg</w:t>
      </w:r>
      <w:r w:rsidR="000A19B1" w:rsidRPr="004A22DE">
        <w:rPr>
          <w:rFonts w:cstheme="minorHAnsi"/>
          <w:sz w:val="24"/>
          <w:szCs w:val="24"/>
        </w:rPr>
        <w:t xml:space="preserve">o połączenia </w:t>
      </w:r>
      <w:r w:rsidR="00D539B9" w:rsidRPr="004A22DE">
        <w:rPr>
          <w:rFonts w:cstheme="minorHAnsi"/>
          <w:sz w:val="24"/>
          <w:szCs w:val="24"/>
        </w:rPr>
        <w:t xml:space="preserve">głosowe </w:t>
      </w:r>
      <w:r w:rsidR="000A19B1" w:rsidRPr="004A22DE">
        <w:rPr>
          <w:rFonts w:cstheme="minorHAnsi"/>
          <w:sz w:val="24"/>
          <w:szCs w:val="24"/>
        </w:rPr>
        <w:t>w roamingu,</w:t>
      </w:r>
      <w:r w:rsidRPr="004A22DE">
        <w:rPr>
          <w:rFonts w:cstheme="minorHAnsi"/>
          <w:sz w:val="24"/>
          <w:szCs w:val="24"/>
        </w:rPr>
        <w:t xml:space="preserve"> SMS-y i MMS-y międzynarodowe </w:t>
      </w:r>
      <w:r w:rsidR="008E35CC" w:rsidRPr="004A22DE">
        <w:rPr>
          <w:rFonts w:cstheme="minorHAnsi"/>
          <w:sz w:val="24"/>
          <w:szCs w:val="24"/>
        </w:rPr>
        <w:t xml:space="preserve">na terenie Unii Europejskiej </w:t>
      </w:r>
      <w:r w:rsidRPr="004A22DE">
        <w:rPr>
          <w:rFonts w:cstheme="minorHAnsi"/>
          <w:sz w:val="24"/>
          <w:szCs w:val="24"/>
        </w:rPr>
        <w:t>– nielimitowane.</w:t>
      </w:r>
    </w:p>
    <w:p w14:paraId="74A3D22D" w14:textId="15E2A591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Dla pozostałych numerów tj.</w:t>
      </w:r>
      <w:r w:rsidRPr="004A22DE">
        <w:rPr>
          <w:rFonts w:cstheme="minorHAnsi"/>
          <w:b/>
          <w:sz w:val="24"/>
          <w:szCs w:val="24"/>
        </w:rPr>
        <w:t xml:space="preserve"> 55</w:t>
      </w:r>
      <w:r w:rsidRPr="004A22DE">
        <w:rPr>
          <w:rFonts w:cstheme="minorHAnsi"/>
          <w:sz w:val="24"/>
          <w:szCs w:val="24"/>
        </w:rPr>
        <w:t xml:space="preserve"> SMS-y i MMS-y międzynarodowe do UE - </w:t>
      </w:r>
      <w:r w:rsidR="000A19B1" w:rsidRPr="004A22DE">
        <w:rPr>
          <w:rFonts w:cstheme="minorHAnsi"/>
          <w:sz w:val="24"/>
          <w:szCs w:val="24"/>
        </w:rPr>
        <w:t>nielimitowane</w:t>
      </w:r>
      <w:r w:rsidRPr="004A22DE">
        <w:rPr>
          <w:rFonts w:cstheme="minorHAnsi"/>
          <w:sz w:val="24"/>
          <w:szCs w:val="24"/>
        </w:rPr>
        <w:t>.</w:t>
      </w:r>
    </w:p>
    <w:p w14:paraId="4BC2F12C" w14:textId="3587C749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Połączenia w roamingu poza kraje Unii Europejskiej dla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 zgodne </w:t>
      </w:r>
      <w:r w:rsidR="00806B4A" w:rsidRPr="004A22DE">
        <w:rPr>
          <w:rFonts w:cstheme="minorHAnsi"/>
          <w:sz w:val="24"/>
          <w:szCs w:val="24"/>
        </w:rPr>
        <w:br/>
      </w:r>
      <w:r w:rsidRPr="004A22DE">
        <w:rPr>
          <w:rFonts w:cstheme="minorHAnsi"/>
          <w:sz w:val="24"/>
          <w:szCs w:val="24"/>
        </w:rPr>
        <w:t>z obowiązującymi stawkami Operatora.</w:t>
      </w:r>
    </w:p>
    <w:p w14:paraId="10AB0353" w14:textId="1888BDF1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Pozostałe połączenia i usługi niewykazane we wcześniejszych ppkt będą wyceniane na podstawie aktualnie obowiązujących Cenników Operatora, z wyłączeniem numerów </w:t>
      </w:r>
      <w:r w:rsidR="005B5290" w:rsidRPr="004A22DE">
        <w:rPr>
          <w:rFonts w:cstheme="minorHAnsi"/>
          <w:sz w:val="24"/>
          <w:szCs w:val="24"/>
        </w:rPr>
        <w:br/>
      </w:r>
      <w:r w:rsidRPr="004A22DE">
        <w:rPr>
          <w:rFonts w:cstheme="minorHAnsi"/>
          <w:sz w:val="24"/>
          <w:szCs w:val="24"/>
        </w:rPr>
        <w:t>o podwyższonej opłacie np. takich jak infolinie oraz usług Premium.</w:t>
      </w:r>
      <w:r w:rsidR="005B5290" w:rsidRPr="004A22DE">
        <w:rPr>
          <w:rFonts w:cstheme="minorHAnsi"/>
          <w:sz w:val="24"/>
          <w:szCs w:val="24"/>
        </w:rPr>
        <w:t xml:space="preserve"> Wykonawca </w:t>
      </w:r>
      <w:r w:rsidR="00806B4A" w:rsidRPr="004A22DE">
        <w:rPr>
          <w:rFonts w:cstheme="minorHAnsi"/>
          <w:sz w:val="24"/>
          <w:szCs w:val="24"/>
        </w:rPr>
        <w:t>nie b</w:t>
      </w:r>
      <w:r w:rsidR="00ED55C8" w:rsidRPr="004A22DE">
        <w:rPr>
          <w:rFonts w:cstheme="minorHAnsi"/>
          <w:sz w:val="24"/>
          <w:szCs w:val="24"/>
        </w:rPr>
        <w:t xml:space="preserve">ędzie ponosił kosztów ewentualnych opłat za </w:t>
      </w:r>
      <w:r w:rsidR="00B11362" w:rsidRPr="004A22DE">
        <w:rPr>
          <w:rFonts w:cstheme="minorHAnsi"/>
          <w:sz w:val="24"/>
          <w:szCs w:val="24"/>
        </w:rPr>
        <w:t>usługi wysokopłatne takie jak: połączenia oraz smsy Premium, płatne infolinie.</w:t>
      </w:r>
    </w:p>
    <w:p w14:paraId="0BAB2E91" w14:textId="2F166AE8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Dostęp do Internetu</w:t>
      </w:r>
      <w:r w:rsidR="001C4A95" w:rsidRPr="004A22DE">
        <w:rPr>
          <w:rFonts w:cstheme="minorHAnsi"/>
          <w:sz w:val="24"/>
          <w:szCs w:val="24"/>
        </w:rPr>
        <w:t xml:space="preserve"> na terenie kraju,</w:t>
      </w:r>
      <w:r w:rsidRPr="004A22DE">
        <w:rPr>
          <w:rFonts w:cstheme="minorHAnsi"/>
          <w:sz w:val="24"/>
          <w:szCs w:val="24"/>
        </w:rPr>
        <w:t xml:space="preserve"> w każdej dostępnej technologii </w:t>
      </w:r>
      <w:r w:rsidR="001C4A95" w:rsidRPr="004A22DE">
        <w:rPr>
          <w:rFonts w:cstheme="minorHAnsi"/>
          <w:sz w:val="24"/>
          <w:szCs w:val="24"/>
        </w:rPr>
        <w:t>GSM</w:t>
      </w:r>
      <w:r w:rsidRPr="004A22DE">
        <w:rPr>
          <w:rFonts w:cstheme="minorHAnsi"/>
          <w:sz w:val="24"/>
          <w:szCs w:val="24"/>
        </w:rPr>
        <w:t xml:space="preserve"> dla </w:t>
      </w:r>
      <w:r w:rsidRPr="004A22DE">
        <w:rPr>
          <w:rFonts w:cstheme="minorHAnsi"/>
          <w:b/>
          <w:sz w:val="24"/>
          <w:szCs w:val="24"/>
        </w:rPr>
        <w:t xml:space="preserve">3 </w:t>
      </w:r>
      <w:r w:rsidRPr="004A22DE">
        <w:rPr>
          <w:rFonts w:cstheme="minorHAnsi"/>
          <w:sz w:val="24"/>
          <w:szCs w:val="24"/>
        </w:rPr>
        <w:t xml:space="preserve">numerów wskazanych przez Zamawiającego – minimum 50 GB,  a dla pozostałych </w:t>
      </w:r>
      <w:r w:rsidRPr="004A22DE">
        <w:rPr>
          <w:rFonts w:cstheme="minorHAnsi"/>
          <w:b/>
          <w:sz w:val="24"/>
          <w:szCs w:val="24"/>
        </w:rPr>
        <w:t>55</w:t>
      </w:r>
      <w:r w:rsidRPr="004A22DE">
        <w:rPr>
          <w:rFonts w:cstheme="minorHAnsi"/>
          <w:sz w:val="24"/>
          <w:szCs w:val="24"/>
        </w:rPr>
        <w:t xml:space="preserve"> numerów </w:t>
      </w:r>
      <w:r w:rsidRPr="009E0BE3">
        <w:rPr>
          <w:rFonts w:cstheme="minorHAnsi"/>
          <w:sz w:val="24"/>
          <w:szCs w:val="24"/>
        </w:rPr>
        <w:t>minimum 1</w:t>
      </w:r>
      <w:r w:rsidR="004A22DE" w:rsidRPr="009E0BE3">
        <w:rPr>
          <w:rFonts w:cstheme="minorHAnsi"/>
          <w:sz w:val="24"/>
          <w:szCs w:val="24"/>
        </w:rPr>
        <w:t>2</w:t>
      </w:r>
      <w:r w:rsidRPr="009E0BE3">
        <w:rPr>
          <w:rFonts w:cstheme="minorHAnsi"/>
          <w:sz w:val="24"/>
          <w:szCs w:val="24"/>
        </w:rPr>
        <w:t xml:space="preserve"> GB.</w:t>
      </w:r>
    </w:p>
    <w:p w14:paraId="412638FB" w14:textId="50EB7F6C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Przy przekroczeniu dostępnego limitu Internetu następuje obniżenie prędkości przesyłu danych bez naliczania dodatkowych opłat.</w:t>
      </w:r>
    </w:p>
    <w:p w14:paraId="7264D9E2" w14:textId="5FB72BB9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Dla </w:t>
      </w:r>
      <w:r w:rsidRPr="004A22DE">
        <w:rPr>
          <w:rFonts w:cstheme="minorHAnsi"/>
          <w:b/>
          <w:sz w:val="24"/>
          <w:szCs w:val="24"/>
        </w:rPr>
        <w:t>3</w:t>
      </w:r>
      <w:r w:rsidRPr="004A22DE">
        <w:rPr>
          <w:rFonts w:cstheme="minorHAnsi"/>
          <w:sz w:val="24"/>
          <w:szCs w:val="24"/>
        </w:rPr>
        <w:t xml:space="preserve"> z </w:t>
      </w:r>
      <w:r w:rsidRPr="004A22DE">
        <w:rPr>
          <w:rFonts w:cstheme="minorHAnsi"/>
          <w:b/>
          <w:sz w:val="24"/>
          <w:szCs w:val="24"/>
        </w:rPr>
        <w:t>58</w:t>
      </w:r>
      <w:r w:rsidRPr="004A22DE">
        <w:rPr>
          <w:rFonts w:cstheme="minorHAnsi"/>
          <w:sz w:val="24"/>
          <w:szCs w:val="24"/>
        </w:rPr>
        <w:t xml:space="preserve"> numerów telefonicznych wskazanych przez Zamawiającego pakiet roamingowy</w:t>
      </w:r>
      <w:r w:rsidR="001C4A95" w:rsidRPr="004A22DE">
        <w:rPr>
          <w:rFonts w:cstheme="minorHAnsi"/>
          <w:sz w:val="24"/>
          <w:szCs w:val="24"/>
        </w:rPr>
        <w:t xml:space="preserve"> na terenie UE</w:t>
      </w:r>
      <w:r w:rsidRPr="004A22DE">
        <w:rPr>
          <w:rFonts w:cstheme="minorHAnsi"/>
          <w:sz w:val="24"/>
          <w:szCs w:val="24"/>
        </w:rPr>
        <w:t xml:space="preserve"> nie mniejszy niż 2 GB.</w:t>
      </w:r>
    </w:p>
    <w:p w14:paraId="2207B81A" w14:textId="6E8E5963" w:rsidR="007C7310" w:rsidRPr="004A22DE" w:rsidRDefault="007C7310" w:rsidP="00B113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trike/>
          <w:sz w:val="24"/>
          <w:szCs w:val="24"/>
        </w:rPr>
      </w:pPr>
      <w:r w:rsidRPr="004A22DE">
        <w:rPr>
          <w:rFonts w:asciiTheme="minorHAnsi" w:hAnsiTheme="minorHAnsi" w:cstheme="minorHAnsi"/>
          <w:sz w:val="24"/>
          <w:szCs w:val="24"/>
        </w:rPr>
        <w:t xml:space="preserve">Wykonawca jest zobowiązany do określenia stałego miesięcznego zobowiązania (sumy wszystkich abonamentów dla </w:t>
      </w:r>
      <w:r w:rsidRPr="004A22DE">
        <w:rPr>
          <w:rFonts w:asciiTheme="minorHAnsi" w:hAnsiTheme="minorHAnsi" w:cstheme="minorHAnsi"/>
          <w:b/>
          <w:sz w:val="24"/>
          <w:szCs w:val="24"/>
        </w:rPr>
        <w:t>58</w:t>
      </w:r>
      <w:r w:rsidRPr="004A22DE">
        <w:rPr>
          <w:rFonts w:asciiTheme="minorHAnsi" w:hAnsiTheme="minorHAnsi" w:cstheme="minorHAnsi"/>
          <w:sz w:val="24"/>
          <w:szCs w:val="24"/>
        </w:rPr>
        <w:t xml:space="preserve"> kart SIM )</w:t>
      </w:r>
      <w:r w:rsidR="00B11362" w:rsidRPr="004A22DE">
        <w:rPr>
          <w:rFonts w:asciiTheme="minorHAnsi" w:hAnsiTheme="minorHAnsi" w:cstheme="minorHAnsi"/>
          <w:sz w:val="24"/>
          <w:szCs w:val="24"/>
        </w:rPr>
        <w:t>.</w:t>
      </w:r>
    </w:p>
    <w:p w14:paraId="1D2E80CF" w14:textId="13E8EEBB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Wykonawca jest zobowiązany do określenia wysokości kwoty jednostkowej dla abonamentu dot. </w:t>
      </w:r>
      <w:r w:rsidRPr="004A22DE">
        <w:rPr>
          <w:rFonts w:cstheme="minorHAnsi"/>
          <w:b/>
          <w:sz w:val="24"/>
          <w:szCs w:val="24"/>
        </w:rPr>
        <w:t>3</w:t>
      </w:r>
      <w:r w:rsidRPr="004A22DE">
        <w:rPr>
          <w:rFonts w:cstheme="minorHAnsi"/>
          <w:sz w:val="24"/>
          <w:szCs w:val="24"/>
        </w:rPr>
        <w:t xml:space="preserve"> numerów wskazanych przez Zamawiającego ( dot. to numerów o podwyższonym standardzie usług opisanych w niniejszym SOPZ) oraz wysokości kwoty abonamentu dla pozostałych </w:t>
      </w:r>
      <w:r w:rsidRPr="004A22DE">
        <w:rPr>
          <w:rFonts w:cstheme="minorHAnsi"/>
          <w:b/>
          <w:sz w:val="24"/>
          <w:szCs w:val="24"/>
        </w:rPr>
        <w:t>55</w:t>
      </w:r>
      <w:r w:rsidRPr="004A22DE">
        <w:rPr>
          <w:rFonts w:cstheme="minorHAnsi"/>
          <w:sz w:val="24"/>
          <w:szCs w:val="24"/>
        </w:rPr>
        <w:t xml:space="preserve"> numerów. Kwoty abonamentów Wykonawca będzie musiał wskazać w załączniku do </w:t>
      </w:r>
      <w:r w:rsidR="004A22DE" w:rsidRPr="004A22DE">
        <w:rPr>
          <w:rFonts w:cstheme="minorHAnsi"/>
          <w:sz w:val="24"/>
          <w:szCs w:val="24"/>
        </w:rPr>
        <w:t xml:space="preserve">Zapytania ofertowego </w:t>
      </w:r>
      <w:r w:rsidRPr="004A22DE">
        <w:rPr>
          <w:rFonts w:cstheme="minorHAnsi"/>
          <w:sz w:val="24"/>
          <w:szCs w:val="24"/>
        </w:rPr>
        <w:t>stanowiącym formularz cenowy.</w:t>
      </w:r>
    </w:p>
    <w:p w14:paraId="1C1043FE" w14:textId="207F512A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Bezpłatna wymiana wadliwych kart sim,  także w przypadku wymiany aparatu/ </w:t>
      </w:r>
      <w:bookmarkStart w:id="0" w:name="OLE_LINK1"/>
      <w:r w:rsidRPr="004A22DE">
        <w:rPr>
          <w:rFonts w:cstheme="minorHAnsi"/>
          <w:sz w:val="24"/>
          <w:szCs w:val="24"/>
        </w:rPr>
        <w:t>Zamawiający dopuszcza możliwość dokonanie opłaty za niniejszą usługę w wysokości nie większej niż 1 zł netto.</w:t>
      </w:r>
    </w:p>
    <w:bookmarkEnd w:id="0"/>
    <w:p w14:paraId="370D22FE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Bezpłatna zmiana numeru na tej samej karcie SIM.</w:t>
      </w:r>
    </w:p>
    <w:p w14:paraId="0E043B33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Bezpłatny serwis aparatów objętych gwarancją obejmujący odbiór wadliwego urządzenia z wyznaczonej jednostki Zamawiającego. Zasady odbioru wadliwych urządzeń określa Wykonawca, jednak Zamawiający nie będzie ponosił z tego tytułu żadnych dodatkowych kosztów.</w:t>
      </w:r>
    </w:p>
    <w:p w14:paraId="535FCD99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Dostęp przez stronę WWW do systemu zarządzania kartami SIM </w:t>
      </w:r>
      <w:r w:rsidRPr="004A22DE">
        <w:rPr>
          <w:rFonts w:cstheme="minorHAnsi"/>
          <w:sz w:val="24"/>
          <w:szCs w:val="24"/>
        </w:rPr>
        <w:br/>
        <w:t>(w tym szczególnie: włączanie/wyłączanie dodatkowych usług, elektroniczne bilingi, informacja o bieżącej wartości opłat, itp.)</w:t>
      </w:r>
    </w:p>
    <w:p w14:paraId="1D5F37A8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lastRenderedPageBreak/>
        <w:t>Przydzielenie indywidualnego Opiekuna Handlowego do kontaktu w sprawach wykonywania umowy o świadczenie usług telefonii komórkowej i dostawy aparatów telefonicznych.</w:t>
      </w:r>
    </w:p>
    <w:p w14:paraId="68E6F009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Przydzielony przez Operatora Opiekun ma być mobilny, a w razie zaistnienia takiej konieczności, na wezwanie Zamawiającego będzie mógł w ustalonym terminie przyjechać do siedziby Zamawiającego i/lub jego Filii.</w:t>
      </w:r>
    </w:p>
    <w:p w14:paraId="7E937876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Bezpłatne przeniesienie numerów. Obecnie usługi te świadczy Orange Polska.</w:t>
      </w:r>
    </w:p>
    <w:p w14:paraId="7A8135FC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Wykonawca jest zobowiązany do zapewnienia dostępu do publicznej sieci telefonicznej o jakości zgodnej z obowiązującymi w naszym kraju standardami telekomunikacyjnym, 24 godziny na dobę, przez 7 dni w tygodniu.</w:t>
      </w:r>
    </w:p>
    <w:p w14:paraId="4A00ECC6" w14:textId="22370DB2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Wykonawca jest zobowiązany do dostarczenie nie później niż  7 dni przed rozpoczęciem świadczenia usług </w:t>
      </w:r>
      <w:r w:rsidRPr="004A22DE">
        <w:rPr>
          <w:rFonts w:cstheme="minorHAnsi"/>
          <w:b/>
          <w:sz w:val="24"/>
          <w:szCs w:val="24"/>
        </w:rPr>
        <w:t>58</w:t>
      </w:r>
      <w:r w:rsidR="008E35CC" w:rsidRPr="004A22DE">
        <w:rPr>
          <w:rFonts w:cstheme="minorHAnsi"/>
          <w:b/>
          <w:sz w:val="24"/>
          <w:szCs w:val="24"/>
        </w:rPr>
        <w:t xml:space="preserve"> aktywnych</w:t>
      </w:r>
      <w:r w:rsidRPr="004A22DE">
        <w:rPr>
          <w:rFonts w:cstheme="minorHAnsi"/>
          <w:sz w:val="24"/>
          <w:szCs w:val="24"/>
        </w:rPr>
        <w:t xml:space="preserve"> kart SIM.  </w:t>
      </w:r>
    </w:p>
    <w:p w14:paraId="208834E2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i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Wykonawca jest zobowiązany do dostarczenia  aparatów komórkowych o parametrach równych lub nie gorszych, niż te określone przez Zamawiającego poniżej: </w:t>
      </w:r>
    </w:p>
    <w:p w14:paraId="24618A7C" w14:textId="77777777" w:rsidR="007C7310" w:rsidRPr="004A22DE" w:rsidRDefault="007C7310" w:rsidP="007C7310">
      <w:pPr>
        <w:spacing w:after="200" w:line="240" w:lineRule="auto"/>
        <w:ind w:left="1211"/>
        <w:contextualSpacing/>
        <w:jc w:val="both"/>
        <w:rPr>
          <w:rFonts w:cstheme="minorHAnsi"/>
          <w:i/>
          <w:sz w:val="24"/>
          <w:szCs w:val="24"/>
        </w:rPr>
      </w:pPr>
    </w:p>
    <w:p w14:paraId="4D0A7C5B" w14:textId="56EF81EB" w:rsidR="007C7310" w:rsidRPr="004A22DE" w:rsidRDefault="00330552" w:rsidP="007C7310">
      <w:pPr>
        <w:spacing w:after="200" w:line="360" w:lineRule="auto"/>
        <w:ind w:left="1211"/>
        <w:contextualSpacing/>
        <w:jc w:val="both"/>
        <w:rPr>
          <w:rFonts w:cstheme="minorHAnsi"/>
          <w:b/>
          <w:i/>
          <w:sz w:val="24"/>
          <w:szCs w:val="24"/>
          <w:u w:val="single"/>
        </w:rPr>
      </w:pPr>
      <w:r w:rsidRPr="004A22DE">
        <w:rPr>
          <w:rFonts w:cstheme="minorHAnsi"/>
          <w:b/>
          <w:sz w:val="24"/>
          <w:szCs w:val="24"/>
          <w:u w:val="single"/>
        </w:rPr>
        <w:t>54</w:t>
      </w:r>
      <w:r w:rsidR="007C7310" w:rsidRPr="004A22DE">
        <w:rPr>
          <w:rFonts w:cstheme="minorHAnsi"/>
          <w:b/>
          <w:sz w:val="24"/>
          <w:szCs w:val="24"/>
          <w:u w:val="single"/>
        </w:rPr>
        <w:t xml:space="preserve"> aparaty telefoniczne o parametrach minimalnych:</w:t>
      </w:r>
    </w:p>
    <w:p w14:paraId="26518993" w14:textId="77777777" w:rsidR="007C7310" w:rsidRPr="004A22DE" w:rsidRDefault="007C7310" w:rsidP="007C73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22DE">
        <w:rPr>
          <w:rFonts w:eastAsia="Times New Roman" w:cstheme="minorHAnsi"/>
          <w:sz w:val="24"/>
          <w:szCs w:val="24"/>
        </w:rPr>
        <w:t xml:space="preserve"> 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4678"/>
      </w:tblGrid>
      <w:tr w:rsidR="00247B1C" w:rsidRPr="004A22DE" w14:paraId="03F969EC" w14:textId="166F6910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9011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Ogólne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704" w14:textId="34A2528D" w:rsidR="00901420" w:rsidRPr="004A22DE" w:rsidRDefault="00134D98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Pracujący w technologii 5G</w:t>
            </w:r>
          </w:p>
        </w:tc>
      </w:tr>
      <w:tr w:rsidR="00247B1C" w:rsidRPr="004A22DE" w14:paraId="643D0818" w14:textId="6A049BB1" w:rsidTr="004A22DE">
        <w:trPr>
          <w:trHeight w:val="30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12ECC" w14:textId="0D0D2019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Wyświetlacz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3AB" w14:textId="4421709A" w:rsidR="00901420" w:rsidRPr="004A22DE" w:rsidRDefault="0090142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6,5 cala</w:t>
            </w:r>
          </w:p>
        </w:tc>
      </w:tr>
      <w:tr w:rsidR="00247B1C" w:rsidRPr="004A22DE" w14:paraId="5452ED42" w14:textId="04B925B4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C7695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Pamięć wbudowana [GB]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D15" w14:textId="54642BB7" w:rsidR="00901420" w:rsidRPr="004A22DE" w:rsidRDefault="0090142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128 GB</w:t>
            </w:r>
          </w:p>
        </w:tc>
      </w:tr>
      <w:tr w:rsidR="00247B1C" w:rsidRPr="004A22DE" w14:paraId="79C48E66" w14:textId="449826DF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E43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780" w14:textId="37CC9E74" w:rsidR="00901420" w:rsidRPr="004A22DE" w:rsidRDefault="0090142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8 GB</w:t>
            </w:r>
          </w:p>
        </w:tc>
      </w:tr>
      <w:tr w:rsidR="00247B1C" w:rsidRPr="004A22DE" w14:paraId="1709F89F" w14:textId="406DB506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7C9F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Liczba rdzeni procesora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91C" w14:textId="0A55BDE2" w:rsidR="00901420" w:rsidRPr="004A22DE" w:rsidRDefault="0090142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8</w:t>
            </w:r>
          </w:p>
        </w:tc>
      </w:tr>
      <w:tr w:rsidR="00247B1C" w:rsidRPr="004A22DE" w14:paraId="5BF4BB0B" w14:textId="4C6B4C87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39831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Częstotliwość taktowania procesora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26A" w14:textId="30344A06" w:rsidR="00901420" w:rsidRPr="004A22DE" w:rsidRDefault="00EB5F4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1.7 GHz</w:t>
            </w:r>
          </w:p>
        </w:tc>
      </w:tr>
      <w:tr w:rsidR="00247B1C" w:rsidRPr="004A22DE" w14:paraId="55E09B45" w14:textId="27A1D657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88CB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276" w14:textId="7792B6FF" w:rsidR="00901420" w:rsidRPr="004A22DE" w:rsidRDefault="00EB5F4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nie starszy niż Android 14</w:t>
            </w:r>
            <w:r w:rsidR="00901420" w:rsidRPr="004A22DE">
              <w:rPr>
                <w:rFonts w:asciiTheme="minorHAnsi" w:hAnsiTheme="minorHAnsi" w:cstheme="minorHAnsi"/>
                <w:sz w:val="24"/>
                <w:szCs w:val="24"/>
              </w:rPr>
              <w:t>, iOS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 nie starszy niż 17.4.1</w:t>
            </w:r>
          </w:p>
        </w:tc>
      </w:tr>
      <w:tr w:rsidR="00247B1C" w:rsidRPr="004A22DE" w14:paraId="1C0DCD02" w14:textId="7BA0DE41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196B0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Pojemność akumulatora [mAh]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D7C" w14:textId="0B13EB06" w:rsidR="00901420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5000mAh</w:t>
            </w:r>
          </w:p>
        </w:tc>
      </w:tr>
      <w:tr w:rsidR="00247B1C" w:rsidRPr="004A22DE" w14:paraId="76DDE9CC" w14:textId="1689CEBF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820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Rodzaj akumulatora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C89" w14:textId="3C69DEF9" w:rsidR="00901420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Wbudowany- Li-Po</w:t>
            </w:r>
          </w:p>
        </w:tc>
      </w:tr>
      <w:tr w:rsidR="00247B1C" w:rsidRPr="004A22DE" w14:paraId="1FF4F0D9" w14:textId="5715E404" w:rsidTr="004A22DE">
        <w:trPr>
          <w:trHeight w:val="31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F318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Standard karty SIM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D64" w14:textId="21C80C9F" w:rsidR="00901420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2 nano </w:t>
            </w:r>
          </w:p>
        </w:tc>
      </w:tr>
      <w:tr w:rsidR="00247B1C" w:rsidRPr="004A22DE" w14:paraId="5F8D4CCA" w14:textId="60FB730A" w:rsidTr="004A22DE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B066" w14:textId="075CE629" w:rsidR="00E44164" w:rsidRPr="004A22DE" w:rsidRDefault="00E44164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esim</w:t>
            </w:r>
          </w:p>
          <w:p w14:paraId="12C8847C" w14:textId="53C44736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C8" w14:textId="77777777" w:rsidR="00E44164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933A8" w14:textId="07960846" w:rsidR="00901420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247B1C" w:rsidRPr="004A22DE" w14:paraId="75F86D57" w14:textId="77777777" w:rsidTr="004A22DE">
        <w:trPr>
          <w:trHeight w:val="4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9097D" w14:textId="77777777" w:rsidR="00E44164" w:rsidRPr="004A22DE" w:rsidRDefault="00E44164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Obsługa karty SD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21E" w14:textId="53D1DC23" w:rsidR="00E44164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 / dopuszcza się hybrydową pracę w zamian za 2 kartę SIM</w:t>
            </w:r>
          </w:p>
        </w:tc>
      </w:tr>
      <w:tr w:rsidR="00247B1C" w:rsidRPr="004A22DE" w14:paraId="3862CEF7" w14:textId="67D8C913" w:rsidTr="004A22DE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7C962" w14:textId="4B951781" w:rsidR="00901420" w:rsidRPr="004A22DE" w:rsidRDefault="00863AB2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tgtFrame="_self" w:history="1">
              <w:r w:rsidR="00901420" w:rsidRPr="004A22DE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Typ złącza USB</w:t>
              </w:r>
            </w:hyperlink>
            <w:r w:rsidR="00901420" w:rsidRPr="004A22DE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2AF" w14:textId="1410446E" w:rsidR="00901420" w:rsidRPr="004A22DE" w:rsidRDefault="00134D98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USB-C</w:t>
            </w:r>
          </w:p>
        </w:tc>
      </w:tr>
      <w:tr w:rsidR="00247B1C" w:rsidRPr="004A22DE" w14:paraId="4F8C5DDF" w14:textId="6A8ABCAD" w:rsidTr="004A22DE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AA230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Aparat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E99" w14:textId="5FCE41A7" w:rsidR="00901420" w:rsidRPr="004A22DE" w:rsidRDefault="00EB5F4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Co najmniej 50 Mpx</w:t>
            </w:r>
          </w:p>
        </w:tc>
      </w:tr>
      <w:tr w:rsidR="00247B1C" w:rsidRPr="004A22DE" w14:paraId="06D2C8E1" w14:textId="799B1010" w:rsidTr="004A22DE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A1E69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Funkcje aparatu (wymagane minimum)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411" w14:textId="304C6B8E" w:rsidR="00901420" w:rsidRPr="004A22DE" w:rsidRDefault="00EB5F4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Autofocus</w:t>
            </w:r>
          </w:p>
        </w:tc>
      </w:tr>
      <w:tr w:rsidR="00247B1C" w:rsidRPr="004A22DE" w14:paraId="515C3A82" w14:textId="01CE2930" w:rsidTr="004A22DE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D3261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Komunikacja (wymagane minimum)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27E" w14:textId="7EC6F269" w:rsidR="00901420" w:rsidRPr="004A22DE" w:rsidRDefault="00EB5F4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NFC, </w:t>
            </w:r>
          </w:p>
        </w:tc>
      </w:tr>
      <w:tr w:rsidR="00247B1C" w:rsidRPr="004A22DE" w14:paraId="1BE16594" w14:textId="7C590925" w:rsidTr="004A22DE">
        <w:trPr>
          <w:trHeight w:val="3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D7AB2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Multimedia (wymagane minimum)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CF7" w14:textId="1C73FEE9" w:rsidR="00901420" w:rsidRPr="004A22DE" w:rsidRDefault="00134D98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Wejście audio jack 3.5 mm</w:t>
            </w:r>
          </w:p>
          <w:p w14:paraId="7EC0D716" w14:textId="1CDF96E1" w:rsidR="00E44164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B1C" w:rsidRPr="004A22DE" w14:paraId="771B553A" w14:textId="6083EB48" w:rsidTr="004A22DE">
        <w:trPr>
          <w:trHeight w:val="2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33B6B" w14:textId="7BEAFAD5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Ładowarka 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i kabel do transmisji danych 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w zestawie</w:t>
            </w:r>
          </w:p>
          <w:p w14:paraId="31029C0F" w14:textId="2906ED1D" w:rsidR="00134D98" w:rsidRPr="004A22DE" w:rsidRDefault="00134D98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FEB" w14:textId="1F821645" w:rsidR="00901420" w:rsidRPr="004A22DE" w:rsidRDefault="00E44164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247B1C" w:rsidRPr="004A22DE" w14:paraId="4CB86C3D" w14:textId="77777777" w:rsidTr="004A22DE">
        <w:trPr>
          <w:trHeight w:val="4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CBAA8" w14:textId="0A65FB64" w:rsidR="008A4E15" w:rsidRPr="004A22DE" w:rsidRDefault="005B1DF5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WiFi 802.11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625" w14:textId="628C3F52" w:rsidR="005B1DF5" w:rsidRPr="004A22DE" w:rsidRDefault="008044E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Co najmniej </w:t>
            </w:r>
            <w:r w:rsidR="005B1DF5" w:rsidRPr="004A22DE">
              <w:rPr>
                <w:rFonts w:asciiTheme="minorHAnsi" w:hAnsiTheme="minorHAnsi" w:cstheme="minorHAnsi"/>
                <w:sz w:val="24"/>
                <w:szCs w:val="24"/>
              </w:rPr>
              <w:t>a/b/g/n/ac/2.4 GHz, 5 GHz</w:t>
            </w:r>
          </w:p>
        </w:tc>
      </w:tr>
      <w:tr w:rsidR="00247B1C" w:rsidRPr="004A22DE" w14:paraId="265EF840" w14:textId="77777777" w:rsidTr="004A22DE">
        <w:trPr>
          <w:trHeight w:val="5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151A9" w14:textId="5B3470BB" w:rsidR="005B1DF5" w:rsidRPr="004A22DE" w:rsidRDefault="005B1DF5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Bluetooth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1CF" w14:textId="77777777" w:rsidR="005B1DF5" w:rsidRPr="004A22DE" w:rsidRDefault="008044E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Co najmniej </w:t>
            </w:r>
            <w:r w:rsidR="005B1DF5" w:rsidRPr="004A22DE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  <w:p w14:paraId="72D667F4" w14:textId="39660EF2" w:rsidR="008044E0" w:rsidRPr="004A22DE" w:rsidRDefault="008044E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B1C" w:rsidRPr="004A22DE" w14:paraId="47D0CF1D" w14:textId="77777777" w:rsidTr="004A22DE">
        <w:trPr>
          <w:trHeight w:val="2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7E11A" w14:textId="03548DC9" w:rsidR="008044E0" w:rsidRPr="004A22DE" w:rsidRDefault="008044E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GPS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F64" w14:textId="3063DA65" w:rsidR="008044E0" w:rsidRPr="004A22DE" w:rsidRDefault="008044E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A-GPS; BeiD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Galieo,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Glonass,</w:t>
            </w:r>
            <w:r w:rsidR="00247B1C" w:rsidRPr="004A22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GPS,LTEPP,</w:t>
            </w:r>
          </w:p>
          <w:p w14:paraId="347356AC" w14:textId="38F93D54" w:rsidR="008044E0" w:rsidRPr="004A22DE" w:rsidRDefault="008044E0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QZSS</w:t>
            </w:r>
          </w:p>
        </w:tc>
      </w:tr>
      <w:tr w:rsidR="00247B1C" w:rsidRPr="004A22DE" w14:paraId="4711CC81" w14:textId="3B824178" w:rsidTr="004A22DE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34E4B" w14:textId="77777777" w:rsidR="00901420" w:rsidRPr="004A22DE" w:rsidRDefault="00901420" w:rsidP="00E56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A74" w14:textId="079D4716" w:rsidR="00901420" w:rsidRPr="004A22DE" w:rsidRDefault="00134D98" w:rsidP="00901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22DE">
              <w:rPr>
                <w:rFonts w:asciiTheme="minorHAnsi" w:hAnsiTheme="minorHAnsi" w:cstheme="minorHAnsi"/>
                <w:sz w:val="24"/>
                <w:szCs w:val="24"/>
              </w:rPr>
              <w:t>2 lata</w:t>
            </w:r>
          </w:p>
        </w:tc>
      </w:tr>
    </w:tbl>
    <w:p w14:paraId="4B3279F3" w14:textId="75667E1E" w:rsidR="007C7310" w:rsidRPr="004A22DE" w:rsidRDefault="007C7310" w:rsidP="007C731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7D4DDF" w14:textId="38C53FE1" w:rsidR="007C7310" w:rsidRPr="004A22DE" w:rsidRDefault="007C7310" w:rsidP="007C7310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Każdy oferowany aparat telefoniczny musi posiadać w swoim zestawie co najmniej: kabel połączeniowy z PC (USB)</w:t>
      </w:r>
      <w:r w:rsidR="00225891" w:rsidRPr="004A22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22DE">
        <w:rPr>
          <w:rFonts w:eastAsia="Times New Roman" w:cstheme="minorHAnsi"/>
          <w:sz w:val="24"/>
          <w:szCs w:val="24"/>
          <w:lang w:eastAsia="pl-PL"/>
        </w:rPr>
        <w:t>, instrukcję obsługi w języku polskim</w:t>
      </w:r>
      <w:bookmarkStart w:id="1" w:name="_Hlk105487648"/>
      <w:r w:rsidRPr="004A22D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E35CC" w:rsidRPr="004A22DE">
        <w:rPr>
          <w:rFonts w:eastAsia="Times New Roman" w:cstheme="minorHAnsi"/>
          <w:sz w:val="24"/>
          <w:szCs w:val="24"/>
          <w:lang w:eastAsia="pl-PL"/>
        </w:rPr>
        <w:t xml:space="preserve"> Do każdego aparatu  musi być dostarczona ładowarka jeżeli nie jest  na wyposażeniu w standardowym zestawie aparatu</w:t>
      </w:r>
      <w:bookmarkEnd w:id="1"/>
      <w:r w:rsidR="008E35CC" w:rsidRPr="004A22DE">
        <w:rPr>
          <w:rFonts w:eastAsia="Times New Roman" w:cstheme="minorHAnsi"/>
          <w:sz w:val="24"/>
          <w:szCs w:val="24"/>
          <w:lang w:eastAsia="pl-PL"/>
        </w:rPr>
        <w:t>.</w:t>
      </w:r>
    </w:p>
    <w:p w14:paraId="642141BF" w14:textId="7C76B18C" w:rsidR="007C7310" w:rsidRPr="004A22DE" w:rsidRDefault="007C7310" w:rsidP="007C7310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Rok produkcji oferowanego  przez Wykonawcę modelu aparatu telefonicznego nie może być nie może być wcześniejszy niż 202</w:t>
      </w:r>
      <w:r w:rsidR="00DF0D6E" w:rsidRPr="004A22DE">
        <w:rPr>
          <w:rFonts w:eastAsia="Times New Roman" w:cstheme="minorHAnsi"/>
          <w:sz w:val="24"/>
          <w:szCs w:val="24"/>
          <w:lang w:eastAsia="pl-PL"/>
        </w:rPr>
        <w:t>4</w:t>
      </w:r>
      <w:r w:rsidRPr="004A22DE">
        <w:rPr>
          <w:rFonts w:eastAsia="Times New Roman" w:cstheme="minorHAnsi"/>
          <w:sz w:val="24"/>
          <w:szCs w:val="24"/>
          <w:lang w:eastAsia="pl-PL"/>
        </w:rPr>
        <w:t>.</w:t>
      </w:r>
    </w:p>
    <w:p w14:paraId="6AE41F24" w14:textId="5281D8E6" w:rsidR="007C7310" w:rsidRPr="004A22DE" w:rsidRDefault="009E0BE3" w:rsidP="00BC13FE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BE3">
        <w:rPr>
          <w:rFonts w:eastAsia="Times New Roman" w:cstheme="minorHAnsi"/>
          <w:sz w:val="24"/>
          <w:szCs w:val="24"/>
          <w:lang w:eastAsia="pl-PL"/>
        </w:rPr>
        <w:t>Zamawiający zastrzega, iż koszt zakupu niniejszych aparatów nie będzie wyższy niż 1,00 złotych netto oraz koszt zakupu ładowarek jeżeli nie będą  na wyposażeniu w standardowym zestawie aparatu nie będzie wyższy niż 1 złotych netto/szt.</w:t>
      </w:r>
    </w:p>
    <w:p w14:paraId="4C8B915A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Zamawiający poniesie opłatę jednorazową za aktywację numerów nie większą niż 1,00 złotych netto za sztukę.</w:t>
      </w:r>
    </w:p>
    <w:p w14:paraId="21540B7B" w14:textId="1EB587EF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>poczta głosowa aktywna – bezpłatna</w:t>
      </w:r>
      <w:r w:rsidR="00BC13FE" w:rsidRPr="004A22DE">
        <w:rPr>
          <w:rFonts w:cstheme="minorHAnsi"/>
          <w:sz w:val="24"/>
          <w:szCs w:val="24"/>
        </w:rPr>
        <w:t>.</w:t>
      </w:r>
    </w:p>
    <w:p w14:paraId="304922BC" w14:textId="77777777" w:rsidR="007C7310" w:rsidRPr="004A22DE" w:rsidRDefault="007C7310" w:rsidP="007C7310">
      <w:pPr>
        <w:numPr>
          <w:ilvl w:val="0"/>
          <w:numId w:val="2"/>
        </w:numPr>
        <w:spacing w:after="200" w:line="240" w:lineRule="auto"/>
        <w:ind w:hanging="357"/>
        <w:contextualSpacing/>
        <w:jc w:val="both"/>
        <w:rPr>
          <w:rFonts w:cstheme="minorHAnsi"/>
          <w:sz w:val="24"/>
          <w:szCs w:val="24"/>
        </w:rPr>
      </w:pPr>
      <w:r w:rsidRPr="004A22DE">
        <w:rPr>
          <w:rFonts w:cstheme="minorHAnsi"/>
          <w:sz w:val="24"/>
          <w:szCs w:val="24"/>
        </w:rPr>
        <w:t xml:space="preserve">Identyfikacja numerów  w standardzie. </w:t>
      </w:r>
    </w:p>
    <w:p w14:paraId="00C650DB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 xml:space="preserve">Reklamacje, awarie, brak dostępu do usług będą zgłaszane telefoniczne </w:t>
      </w:r>
      <w:r w:rsidRPr="004A22DE">
        <w:rPr>
          <w:rFonts w:eastAsia="Times New Roman" w:cstheme="minorHAnsi"/>
          <w:sz w:val="24"/>
          <w:szCs w:val="24"/>
          <w:lang w:eastAsia="pl-PL"/>
        </w:rPr>
        <w:br/>
        <w:t>lub e-mailowe do opiekuna wskazanego w ofercie.</w:t>
      </w:r>
    </w:p>
    <w:p w14:paraId="53188AC5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gwarancja na aparaty telefoniczne, zgodna z dołączoną kartą gwarancyjną na dane urządzenie, liczona od dnia odbioru sprzętu przez Zamawiającego.</w:t>
      </w:r>
    </w:p>
    <w:p w14:paraId="6F907DA8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Ponadto, w przypadku bilingów, to mają być one miesięczne, po każdym okresie rozliczeniowym dostępne przez stronę www. Biling indywidualny dla każdego numeru.</w:t>
      </w:r>
    </w:p>
    <w:p w14:paraId="15319663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A22DE">
        <w:rPr>
          <w:rFonts w:eastAsia="Times New Roman" w:cstheme="minorHAnsi"/>
          <w:bCs/>
          <w:sz w:val="24"/>
          <w:szCs w:val="24"/>
          <w:lang w:eastAsia="pl-PL"/>
        </w:rPr>
        <w:t>Wykonawca dokona bezpłatnego przeniesienia numerów i dopełni wszelkich formalności związanych z taką procedurą, po uzyskaniu od Zamawiającego stosownych pełnomocnictw w tym zakresie</w:t>
      </w:r>
      <w:r w:rsidRPr="004A22D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A630D49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 Gwarancja będzie zgodna z okresem gwarancji na dany dostarczony aparat telefoniczny, w tym okresie wszelkie wady, usterki, naprawy zaistniałe bez winy Zamawiającego będą bezpłatnie usuwane przez Wykonawcę. dotychczasowym Operatorem Zamawiającego jest firma Orange Polska S.A.</w:t>
      </w:r>
    </w:p>
    <w:p w14:paraId="350181A3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Wykonawca musi dostarczyć telefon zastępczy na czas ewentualnej naprawy serwisowej.</w:t>
      </w:r>
    </w:p>
    <w:p w14:paraId="15D71512" w14:textId="7777777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>Faktura za sprzęt zostanie wystawiona odrębnie.</w:t>
      </w:r>
    </w:p>
    <w:p w14:paraId="7750189F" w14:textId="4373CEB7" w:rsidR="007C7310" w:rsidRPr="004A22DE" w:rsidRDefault="007C7310" w:rsidP="007C73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2DE">
        <w:rPr>
          <w:rFonts w:eastAsia="Times New Roman" w:cstheme="minorHAnsi"/>
          <w:sz w:val="24"/>
          <w:szCs w:val="24"/>
          <w:lang w:eastAsia="pl-PL"/>
        </w:rPr>
        <w:t xml:space="preserve">Wykonawca jest zobowiązany do zachowania ciągłości świadczonych usług </w:t>
      </w:r>
      <w:r w:rsidR="00B0564B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4A22DE">
        <w:rPr>
          <w:rFonts w:eastAsia="Times New Roman" w:cstheme="minorHAnsi"/>
          <w:sz w:val="24"/>
          <w:szCs w:val="24"/>
          <w:lang w:eastAsia="pl-PL"/>
        </w:rPr>
        <w:t>i dlatego rozpoczęcie świadczenia tych usług ma nastąpić</w:t>
      </w:r>
      <w:r w:rsidR="00637A17">
        <w:rPr>
          <w:rFonts w:eastAsia="Times New Roman" w:cstheme="minorHAnsi"/>
          <w:sz w:val="24"/>
          <w:szCs w:val="24"/>
          <w:lang w:eastAsia="pl-PL"/>
        </w:rPr>
        <w:t xml:space="preserve"> od dnia</w:t>
      </w:r>
      <w:r w:rsidRPr="004A22DE">
        <w:rPr>
          <w:rFonts w:eastAsia="Times New Roman" w:cstheme="minorHAnsi"/>
          <w:sz w:val="24"/>
          <w:szCs w:val="24"/>
          <w:lang w:eastAsia="pl-PL"/>
        </w:rPr>
        <w:t xml:space="preserve"> 27 czerwca 202</w:t>
      </w:r>
      <w:r w:rsidR="00225891" w:rsidRPr="004A22DE">
        <w:rPr>
          <w:rFonts w:eastAsia="Times New Roman" w:cstheme="minorHAnsi"/>
          <w:sz w:val="24"/>
          <w:szCs w:val="24"/>
          <w:lang w:eastAsia="pl-PL"/>
        </w:rPr>
        <w:t>4</w:t>
      </w:r>
      <w:r w:rsidRPr="004A22DE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DF0D6E" w:rsidRPr="004A22DE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37A17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DF0D6E" w:rsidRPr="004A22DE">
        <w:rPr>
          <w:rFonts w:eastAsia="Times New Roman" w:cstheme="minorHAnsi"/>
          <w:sz w:val="24"/>
          <w:szCs w:val="24"/>
          <w:lang w:eastAsia="pl-PL"/>
        </w:rPr>
        <w:t>26</w:t>
      </w:r>
      <w:r w:rsidR="00225891" w:rsidRPr="004A22DE">
        <w:rPr>
          <w:rFonts w:eastAsia="Times New Roman" w:cstheme="minorHAnsi"/>
          <w:sz w:val="24"/>
          <w:szCs w:val="24"/>
          <w:lang w:eastAsia="pl-PL"/>
        </w:rPr>
        <w:t xml:space="preserve"> czerwca </w:t>
      </w:r>
      <w:r w:rsidR="00DF0D6E" w:rsidRPr="004A22DE">
        <w:rPr>
          <w:rFonts w:eastAsia="Times New Roman" w:cstheme="minorHAnsi"/>
          <w:sz w:val="24"/>
          <w:szCs w:val="24"/>
          <w:lang w:eastAsia="pl-PL"/>
        </w:rPr>
        <w:t>2026 r.</w:t>
      </w:r>
    </w:p>
    <w:p w14:paraId="56CD77BB" w14:textId="77777777" w:rsidR="007C7310" w:rsidRPr="004A22DE" w:rsidRDefault="007C7310">
      <w:pPr>
        <w:rPr>
          <w:rFonts w:cstheme="minorHAnsi"/>
          <w:b/>
          <w:sz w:val="24"/>
          <w:szCs w:val="24"/>
        </w:rPr>
      </w:pPr>
    </w:p>
    <w:sectPr w:rsidR="007C7310" w:rsidRPr="004A22DE" w:rsidSect="002B5A24"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F91" w14:textId="77777777" w:rsidR="00863AB2" w:rsidRDefault="00863AB2" w:rsidP="005A57B9">
      <w:pPr>
        <w:spacing w:after="0" w:line="240" w:lineRule="auto"/>
      </w:pPr>
      <w:r>
        <w:separator/>
      </w:r>
    </w:p>
  </w:endnote>
  <w:endnote w:type="continuationSeparator" w:id="0">
    <w:p w14:paraId="60FC492C" w14:textId="77777777" w:rsidR="00863AB2" w:rsidRDefault="00863AB2" w:rsidP="005A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0"/>
    </w:tblGrid>
    <w:tr w:rsidR="002B5A24" w:rsidRPr="001A7DA7" w14:paraId="2A521F86" w14:textId="77777777" w:rsidTr="002613C6">
      <w:trPr>
        <w:trHeight w:val="500"/>
      </w:trPr>
      <w:tc>
        <w:tcPr>
          <w:tcW w:w="9730" w:type="dxa"/>
          <w:shd w:val="clear" w:color="auto" w:fill="auto"/>
        </w:tcPr>
        <w:p w14:paraId="2D14EC23" w14:textId="77777777" w:rsidR="002B5A24" w:rsidRDefault="002B5A24" w:rsidP="002B5A24">
          <w:pPr>
            <w:pStyle w:val="Stopka"/>
            <w:rPr>
              <w:noProof/>
            </w:rPr>
          </w:pPr>
          <w:r w:rsidRPr="00B925AB">
            <w:rPr>
              <w:noProof/>
            </w:rPr>
            <w:drawing>
              <wp:inline distT="0" distB="0" distL="0" distR="0" wp14:anchorId="2B901293" wp14:editId="51256266">
                <wp:extent cx="6120130" cy="25590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B3C186" w14:textId="77777777" w:rsidR="002B5A24" w:rsidRPr="001569E4" w:rsidRDefault="002B5A24" w:rsidP="002B5A24">
          <w:pPr>
            <w:pStyle w:val="Stopka"/>
            <w:rPr>
              <w:noProof/>
              <w:sz w:val="12"/>
            </w:rPr>
          </w:pPr>
        </w:p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2B5A24" w:rsidRPr="007E041C" w14:paraId="5BAD413B" w14:textId="77777777" w:rsidTr="002613C6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0913FE1C" w14:textId="77777777" w:rsidR="002B5A24" w:rsidRPr="00F2698E" w:rsidRDefault="002B5A24" w:rsidP="002B5A24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2698E">
                  <w:rPr>
                    <w:rFonts w:ascii="Arial" w:hAnsi="Arial" w:cs="Arial"/>
                    <w:sz w:val="16"/>
                    <w:szCs w:val="16"/>
                  </w:rPr>
                  <w:t>Dolnośląski Wojewódzki Urząd Pracy</w:t>
                </w:r>
              </w:p>
              <w:p w14:paraId="5F083623" w14:textId="77777777" w:rsidR="002B5A24" w:rsidRDefault="002B5A24" w:rsidP="002B5A24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911BEDF" w14:textId="77777777" w:rsidR="002B5A24" w:rsidRDefault="002B5A24" w:rsidP="002B5A24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Zespół ds. Zamówień Publicznych</w:t>
                </w:r>
              </w:p>
              <w:p w14:paraId="18D448E8" w14:textId="77777777" w:rsidR="002B5A24" w:rsidRPr="005A57B9" w:rsidRDefault="002B5A24" w:rsidP="002B5A24">
                <w:pPr>
                  <w:jc w:val="center"/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22FDA23B" w14:textId="77777777" w:rsidR="002B5A24" w:rsidRDefault="002B5A24" w:rsidP="002B5A24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Ogrodowa 5b, 58-306 Wałbrzych</w:t>
                </w:r>
              </w:p>
              <w:p w14:paraId="774582E1" w14:textId="77777777" w:rsidR="002B5A24" w:rsidRDefault="002B5A24" w:rsidP="002B5A24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tel.: +48 74 88 66 500 | fax: +48 74 88 66 509</w:t>
                </w:r>
              </w:p>
              <w:p w14:paraId="40BADC96" w14:textId="77777777" w:rsidR="002B5A24" w:rsidRPr="00A907D9" w:rsidRDefault="002B5A24" w:rsidP="002B5A2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A907D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e-mail: walbrzych.dwup@dwup.pl</w:t>
                </w:r>
              </w:p>
            </w:tc>
          </w:tr>
          <w:tr w:rsidR="002B5A24" w:rsidRPr="007E041C" w14:paraId="0D12C74E" w14:textId="77777777" w:rsidTr="002613C6">
            <w:trPr>
              <w:trHeight w:val="500"/>
            </w:trPr>
            <w:tc>
              <w:tcPr>
                <w:tcW w:w="9730" w:type="dxa"/>
                <w:gridSpan w:val="2"/>
                <w:shd w:val="clear" w:color="auto" w:fill="auto"/>
              </w:tcPr>
              <w:p w14:paraId="20AC4D00" w14:textId="77777777" w:rsidR="002B5A24" w:rsidRDefault="002B5A24" w:rsidP="002B5A2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859F9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223CCA75" wp14:editId="112FB775">
                      <wp:extent cx="6120130" cy="773430"/>
                      <wp:effectExtent l="0" t="0" r="0" b="7620"/>
                      <wp:docPr id="30" name="Obraz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13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474A7B2" w14:textId="77777777" w:rsidR="002B5A24" w:rsidRPr="001A7DA7" w:rsidRDefault="002B5A24" w:rsidP="002B5A24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078FA761" w14:textId="77777777" w:rsidR="002B5A24" w:rsidRDefault="002B5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EDCD" w14:textId="77777777" w:rsidR="00863AB2" w:rsidRDefault="00863AB2" w:rsidP="005A57B9">
      <w:pPr>
        <w:spacing w:after="0" w:line="240" w:lineRule="auto"/>
      </w:pPr>
      <w:r>
        <w:separator/>
      </w:r>
    </w:p>
  </w:footnote>
  <w:footnote w:type="continuationSeparator" w:id="0">
    <w:p w14:paraId="5DB2BDF9" w14:textId="77777777" w:rsidR="00863AB2" w:rsidRDefault="00863AB2" w:rsidP="005A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8F06" w14:textId="1020EF1B" w:rsidR="002B5A24" w:rsidRDefault="002B5A24">
    <w:pPr>
      <w:pStyle w:val="Nagwek"/>
    </w:pPr>
    <w:r w:rsidRPr="00EE0AC6">
      <w:rPr>
        <w:noProof/>
      </w:rPr>
      <w:drawing>
        <wp:inline distT="0" distB="0" distL="0" distR="0" wp14:anchorId="5A819AFA" wp14:editId="39233D31">
          <wp:extent cx="1637665" cy="898525"/>
          <wp:effectExtent l="0" t="0" r="0" b="0"/>
          <wp:docPr id="28" name="Obraz 28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F43"/>
    <w:multiLevelType w:val="hybridMultilevel"/>
    <w:tmpl w:val="F15CFE9A"/>
    <w:lvl w:ilvl="0" w:tplc="14DCB6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6EE5"/>
    <w:multiLevelType w:val="hybridMultilevel"/>
    <w:tmpl w:val="1F322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0076"/>
    <w:multiLevelType w:val="hybridMultilevel"/>
    <w:tmpl w:val="BCD6180A"/>
    <w:lvl w:ilvl="0" w:tplc="78F6E856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  <w:strike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11"/>
    <w:rsid w:val="0006057C"/>
    <w:rsid w:val="000A19B1"/>
    <w:rsid w:val="00100FB8"/>
    <w:rsid w:val="00134D98"/>
    <w:rsid w:val="001C4A95"/>
    <w:rsid w:val="001D1591"/>
    <w:rsid w:val="00225891"/>
    <w:rsid w:val="00247B1C"/>
    <w:rsid w:val="00256109"/>
    <w:rsid w:val="002B5A24"/>
    <w:rsid w:val="002C32B7"/>
    <w:rsid w:val="00330552"/>
    <w:rsid w:val="003915A0"/>
    <w:rsid w:val="00410013"/>
    <w:rsid w:val="004A22DE"/>
    <w:rsid w:val="004F5C77"/>
    <w:rsid w:val="005A57B9"/>
    <w:rsid w:val="005B1DF5"/>
    <w:rsid w:val="005B5290"/>
    <w:rsid w:val="00637A17"/>
    <w:rsid w:val="007C7310"/>
    <w:rsid w:val="008044E0"/>
    <w:rsid w:val="00806B4A"/>
    <w:rsid w:val="00863AB2"/>
    <w:rsid w:val="008A4E15"/>
    <w:rsid w:val="008E35CC"/>
    <w:rsid w:val="008F6524"/>
    <w:rsid w:val="00901420"/>
    <w:rsid w:val="009E0BE3"/>
    <w:rsid w:val="00A545EE"/>
    <w:rsid w:val="00B0564B"/>
    <w:rsid w:val="00B11362"/>
    <w:rsid w:val="00BC13FE"/>
    <w:rsid w:val="00BF09C9"/>
    <w:rsid w:val="00C56F00"/>
    <w:rsid w:val="00D507DA"/>
    <w:rsid w:val="00D539B9"/>
    <w:rsid w:val="00DE4811"/>
    <w:rsid w:val="00DF0D6E"/>
    <w:rsid w:val="00DF5052"/>
    <w:rsid w:val="00DF705E"/>
    <w:rsid w:val="00E44164"/>
    <w:rsid w:val="00EB5F44"/>
    <w:rsid w:val="00E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FE33"/>
  <w15:chartTrackingRefBased/>
  <w15:docId w15:val="{A170051B-C34D-4965-94C7-23961CD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7310"/>
    <w:rPr>
      <w:color w:val="0563C1"/>
      <w:u w:val="single"/>
    </w:rPr>
  </w:style>
  <w:style w:type="table" w:styleId="Tabela-Siatka">
    <w:name w:val="Table Grid"/>
    <w:basedOn w:val="Standardowy"/>
    <w:uiPriority w:val="39"/>
    <w:rsid w:val="007C7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C73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731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5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B9"/>
  </w:style>
  <w:style w:type="paragraph" w:styleId="Stopka">
    <w:name w:val="footer"/>
    <w:basedOn w:val="Normalny"/>
    <w:link w:val="StopkaZnak"/>
    <w:uiPriority w:val="99"/>
    <w:unhideWhenUsed/>
    <w:rsid w:val="005A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typ-zlacza-usb?attribute_id=661149&amp;category_id=1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0CE1-3F8B-4AB4-B6CC-F435230A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Tomasz Jania</cp:lastModifiedBy>
  <cp:revision>7</cp:revision>
  <dcterms:created xsi:type="dcterms:W3CDTF">2024-05-07T06:58:00Z</dcterms:created>
  <dcterms:modified xsi:type="dcterms:W3CDTF">2024-05-16T08:32:00Z</dcterms:modified>
</cp:coreProperties>
</file>