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7D" w:rsidRPr="00BD6BAB" w:rsidRDefault="00DF267D" w:rsidP="00DF267D">
      <w:pPr>
        <w:rPr>
          <w:sz w:val="20"/>
          <w:szCs w:val="20"/>
          <w:lang w:eastAsia="pl-PL"/>
        </w:rPr>
      </w:pPr>
      <w:r w:rsidRPr="00BD6BAB">
        <w:rPr>
          <w:rFonts w:ascii="Tahoma" w:hAnsi="Tahoma" w:cs="Tahoma"/>
          <w:color w:val="000000"/>
          <w:sz w:val="20"/>
          <w:szCs w:val="20"/>
        </w:rPr>
        <w:t xml:space="preserve">           </w:t>
      </w:r>
    </w:p>
    <w:p w:rsidR="00DF267D" w:rsidRPr="00BD6BAB" w:rsidRDefault="00426C55" w:rsidP="00DF26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</w:t>
      </w:r>
      <w:r w:rsidR="00DF267D" w:rsidRPr="00BD6BAB">
        <w:rPr>
          <w:rFonts w:ascii="Tahoma" w:hAnsi="Tahoma" w:cs="Tahoma"/>
          <w:sz w:val="20"/>
          <w:szCs w:val="20"/>
        </w:rPr>
        <w:t>/Z.P.09</w:t>
      </w:r>
      <w:r w:rsidR="00802CA5">
        <w:rPr>
          <w:rFonts w:ascii="Tahoma" w:hAnsi="Tahoma" w:cs="Tahoma"/>
          <w:sz w:val="20"/>
          <w:szCs w:val="20"/>
        </w:rPr>
        <w:t>/2540/04</w:t>
      </w:r>
      <w:r w:rsidR="00DF267D" w:rsidRPr="00BD6BAB">
        <w:rPr>
          <w:rFonts w:ascii="Tahoma" w:hAnsi="Tahoma" w:cs="Tahoma"/>
          <w:sz w:val="20"/>
          <w:szCs w:val="20"/>
        </w:rPr>
        <w:t xml:space="preserve">/2019                                          </w:t>
      </w:r>
      <w:r w:rsidR="00384709">
        <w:rPr>
          <w:rFonts w:ascii="Tahoma" w:hAnsi="Tahoma" w:cs="Tahoma"/>
          <w:sz w:val="20"/>
          <w:szCs w:val="20"/>
        </w:rPr>
        <w:t xml:space="preserve">              Wrocław</w:t>
      </w:r>
      <w:r w:rsidR="00DA7EF2" w:rsidRPr="00BD6BAB">
        <w:rPr>
          <w:rFonts w:ascii="Tahoma" w:hAnsi="Tahoma" w:cs="Tahoma"/>
          <w:sz w:val="20"/>
          <w:szCs w:val="20"/>
        </w:rPr>
        <w:t xml:space="preserve">, dnia </w:t>
      </w:r>
      <w:r w:rsidR="00E553D2" w:rsidRPr="00BD6BAB">
        <w:rPr>
          <w:rFonts w:ascii="Tahoma" w:hAnsi="Tahoma" w:cs="Tahoma"/>
          <w:sz w:val="20"/>
          <w:szCs w:val="20"/>
        </w:rPr>
        <w:t>24</w:t>
      </w:r>
      <w:r w:rsidR="00691912" w:rsidRPr="00BD6BAB">
        <w:rPr>
          <w:rFonts w:ascii="Tahoma" w:hAnsi="Tahoma" w:cs="Tahoma"/>
          <w:sz w:val="20"/>
          <w:szCs w:val="20"/>
        </w:rPr>
        <w:t>.</w:t>
      </w:r>
      <w:r w:rsidR="00DF267D" w:rsidRPr="00BD6BAB">
        <w:rPr>
          <w:rFonts w:ascii="Tahoma" w:hAnsi="Tahoma" w:cs="Tahoma"/>
          <w:sz w:val="20"/>
          <w:szCs w:val="20"/>
        </w:rPr>
        <w:t>04.2019 r.</w:t>
      </w:r>
    </w:p>
    <w:p w:rsidR="00802CA5" w:rsidRDefault="00DF267D" w:rsidP="009650A1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BD6BA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</w:p>
    <w:p w:rsidR="00DB1930" w:rsidRDefault="00EF0D15" w:rsidP="00DB1930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</w:t>
      </w:r>
      <w:r w:rsidR="0082300B">
        <w:rPr>
          <w:rFonts w:ascii="Tahoma" w:hAnsi="Tahoma" w:cs="Tahoma"/>
          <w:sz w:val="20"/>
          <w:szCs w:val="20"/>
        </w:rPr>
        <w:t xml:space="preserve"> </w:t>
      </w:r>
      <w:r w:rsidR="0082300B" w:rsidRPr="00E5757B">
        <w:rPr>
          <w:rFonts w:ascii="Tahoma" w:hAnsi="Tahoma" w:cs="Tahoma"/>
          <w:sz w:val="20"/>
          <w:szCs w:val="20"/>
        </w:rPr>
        <w:t xml:space="preserve"> </w:t>
      </w:r>
      <w:r w:rsidR="0082300B" w:rsidRPr="00E5757B">
        <w:rPr>
          <w:rFonts w:ascii="Tahoma" w:eastAsia="Times New Roman" w:hAnsi="Tahoma" w:cs="Tahoma"/>
          <w:sz w:val="20"/>
          <w:szCs w:val="20"/>
          <w:lang w:eastAsia="pl-PL"/>
        </w:rPr>
        <w:t>usługi cateringowej dla ucz</w:t>
      </w:r>
      <w:r w:rsidR="00A64C87">
        <w:rPr>
          <w:rFonts w:ascii="Tahoma" w:eastAsia="Times New Roman" w:hAnsi="Tahoma" w:cs="Tahoma"/>
          <w:sz w:val="20"/>
          <w:szCs w:val="20"/>
          <w:lang w:eastAsia="pl-PL"/>
        </w:rPr>
        <w:t>estników szkolenia zamkniętego i</w:t>
      </w:r>
      <w:r w:rsidR="0082300B" w:rsidRPr="00E5757B">
        <w:rPr>
          <w:rFonts w:ascii="Tahoma" w:eastAsia="Courier New" w:hAnsi="Tahoma" w:cs="Tahoma"/>
          <w:color w:val="000000"/>
          <w:sz w:val="20"/>
          <w:szCs w:val="20"/>
        </w:rPr>
        <w:t xml:space="preserve"> usługi polegającej na przeprowadzeniu 1-dniowego szkolenia zamkniętego dla pracowników Dolnośląskiego Wojewódzkiego Urzędu Pracy, z podziałem na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 xml:space="preserve"> dwa zadania. Zam. </w:t>
      </w:r>
      <w:proofErr w:type="spellStart"/>
      <w:r w:rsidR="003B0AB8">
        <w:rPr>
          <w:rFonts w:ascii="Tahoma" w:eastAsia="Courier New" w:hAnsi="Tahoma" w:cs="Tahoma"/>
          <w:color w:val="000000"/>
          <w:sz w:val="20"/>
          <w:szCs w:val="20"/>
        </w:rPr>
        <w:t>Publ</w:t>
      </w:r>
      <w:proofErr w:type="spellEnd"/>
      <w:r w:rsidR="003B0AB8">
        <w:rPr>
          <w:rFonts w:ascii="Tahoma" w:eastAsia="Courier New" w:hAnsi="Tahoma" w:cs="Tahoma"/>
          <w:color w:val="000000"/>
          <w:sz w:val="20"/>
          <w:szCs w:val="20"/>
        </w:rPr>
        <w:t>. 9/2019. Zadanie nr 2.</w:t>
      </w:r>
    </w:p>
    <w:p w:rsidR="00DB1930" w:rsidRDefault="00DB1930" w:rsidP="00DB1930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Default="00DB1930" w:rsidP="00DB1930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 xml:space="preserve">                     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>Zawiadomienie o odrzuceniu oferty i unieważnieniu postępowania</w:t>
      </w:r>
      <w:r w:rsidR="00673701">
        <w:rPr>
          <w:rFonts w:ascii="Tahoma" w:eastAsia="Courier New" w:hAnsi="Tahoma" w:cs="Tahoma"/>
          <w:color w:val="000000"/>
          <w:sz w:val="20"/>
          <w:szCs w:val="20"/>
        </w:rPr>
        <w:t xml:space="preserve"> w zadaniu nr 2.</w:t>
      </w:r>
    </w:p>
    <w:p w:rsidR="009650A1" w:rsidRDefault="009650A1" w:rsidP="009650A1">
      <w:pPr>
        <w:ind w:left="1416"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673701" w:rsidRDefault="003B0AB8" w:rsidP="00673701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 xml:space="preserve">Na podstawie rozdziału X pkt. 10 pkt. a i b ogłoszenia o zamówieniu z dnia 05.04.2019r, </w:t>
      </w:r>
      <w:r w:rsidR="00670CB1">
        <w:rPr>
          <w:rFonts w:ascii="Tahoma" w:eastAsia="Courier New" w:hAnsi="Tahoma" w:cs="Tahoma"/>
          <w:color w:val="000000"/>
          <w:sz w:val="20"/>
          <w:szCs w:val="20"/>
        </w:rPr>
        <w:t>Z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amawiający informuje, że unieważnia </w:t>
      </w:r>
      <w:r w:rsidR="00673701">
        <w:rPr>
          <w:rFonts w:ascii="Tahoma" w:eastAsia="Courier New" w:hAnsi="Tahoma" w:cs="Tahoma"/>
          <w:color w:val="000000"/>
          <w:sz w:val="20"/>
          <w:szCs w:val="20"/>
        </w:rPr>
        <w:t xml:space="preserve">w/w </w:t>
      </w:r>
      <w:r w:rsidR="00670CB1">
        <w:rPr>
          <w:rFonts w:ascii="Tahoma" w:eastAsia="Courier New" w:hAnsi="Tahoma" w:cs="Tahoma"/>
          <w:color w:val="000000"/>
          <w:sz w:val="20"/>
          <w:szCs w:val="20"/>
        </w:rPr>
        <w:t>postę</w:t>
      </w:r>
      <w:r>
        <w:rPr>
          <w:rFonts w:ascii="Tahoma" w:eastAsia="Courier New" w:hAnsi="Tahoma" w:cs="Tahoma"/>
          <w:color w:val="000000"/>
          <w:sz w:val="20"/>
          <w:szCs w:val="20"/>
        </w:rPr>
        <w:t>powanie w zadaniu nr 2.</w:t>
      </w:r>
      <w:r w:rsidR="002C7E0D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</w:p>
    <w:p w:rsidR="00673701" w:rsidRDefault="00670CB1" w:rsidP="007E0A0C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>W postę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 xml:space="preserve">powaniu na zadanie nr 2 zostały złożone dwie oferty. </w:t>
      </w:r>
      <w:r w:rsidR="007E0A0C">
        <w:rPr>
          <w:rFonts w:ascii="Tahoma" w:eastAsia="Courier New" w:hAnsi="Tahoma" w:cs="Tahoma"/>
          <w:color w:val="000000"/>
          <w:sz w:val="20"/>
          <w:szCs w:val="20"/>
        </w:rPr>
        <w:t>Oferta Wykonawcy Anny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 xml:space="preserve"> Wojtas </w:t>
      </w:r>
      <w:proofErr w:type="spellStart"/>
      <w:r w:rsidR="003B0AB8">
        <w:rPr>
          <w:rFonts w:ascii="Tahoma" w:eastAsia="Courier New" w:hAnsi="Tahoma" w:cs="Tahoma"/>
          <w:color w:val="000000"/>
          <w:sz w:val="20"/>
          <w:szCs w:val="20"/>
        </w:rPr>
        <w:t>HanuU</w:t>
      </w:r>
      <w:proofErr w:type="spellEnd"/>
      <w:r w:rsidR="003B0AB8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proofErr w:type="spellStart"/>
      <w:r w:rsidR="003B0AB8">
        <w:rPr>
          <w:rFonts w:ascii="Tahoma" w:eastAsia="Courier New" w:hAnsi="Tahoma" w:cs="Tahoma"/>
          <w:color w:val="000000"/>
          <w:sz w:val="20"/>
          <w:szCs w:val="20"/>
        </w:rPr>
        <w:t>Concept</w:t>
      </w:r>
      <w:proofErr w:type="spellEnd"/>
      <w:r w:rsidR="003B0AB8">
        <w:rPr>
          <w:rFonts w:ascii="Tahoma" w:eastAsia="Courier New" w:hAnsi="Tahoma" w:cs="Tahoma"/>
          <w:color w:val="000000"/>
          <w:sz w:val="20"/>
          <w:szCs w:val="20"/>
        </w:rPr>
        <w:t xml:space="preserve"> z siedzibą w</w:t>
      </w:r>
      <w:r w:rsidR="007E0A0C">
        <w:rPr>
          <w:rFonts w:ascii="Tahoma" w:eastAsia="Courier New" w:hAnsi="Tahoma" w:cs="Tahoma"/>
          <w:color w:val="000000"/>
          <w:sz w:val="20"/>
          <w:szCs w:val="20"/>
        </w:rPr>
        <w:t xml:space="preserve"> Bytomiu ul. Wilhelma Prokopa 1 została odrzucona, gdyż oferta nie spełnia warunków zawartych w ogłoszeniu. 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 w:rsidR="007E0A0C">
        <w:rPr>
          <w:rFonts w:ascii="Tahoma" w:eastAsia="Courier New" w:hAnsi="Tahoma" w:cs="Tahoma"/>
          <w:color w:val="000000"/>
          <w:sz w:val="20"/>
          <w:szCs w:val="20"/>
        </w:rPr>
        <w:t>W rozdziale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VII pkt. 6 </w:t>
      </w:r>
      <w:r w:rsidR="007E0A0C">
        <w:rPr>
          <w:rFonts w:ascii="Tahoma" w:eastAsia="Courier New" w:hAnsi="Tahoma" w:cs="Tahoma"/>
          <w:color w:val="000000"/>
          <w:sz w:val="20"/>
          <w:szCs w:val="20"/>
        </w:rPr>
        <w:t xml:space="preserve">ogłoszenia 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Zamawiający </w:t>
      </w:r>
      <w:r w:rsidR="007E0A0C">
        <w:rPr>
          <w:rFonts w:ascii="Tahoma" w:eastAsia="Courier New" w:hAnsi="Tahoma" w:cs="Tahoma"/>
          <w:color w:val="000000"/>
          <w:sz w:val="20"/>
          <w:szCs w:val="20"/>
        </w:rPr>
        <w:t xml:space="preserve">zastrzegł, że 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nie dopuszcza przedstawienia ceny ofertowej w kilku wariantach. </w:t>
      </w:r>
      <w:r w:rsidR="0010117F">
        <w:rPr>
          <w:rFonts w:ascii="Tahoma" w:eastAsia="Courier New" w:hAnsi="Tahoma" w:cs="Tahoma"/>
          <w:color w:val="000000"/>
          <w:sz w:val="20"/>
          <w:szCs w:val="20"/>
        </w:rPr>
        <w:t xml:space="preserve">Wykonawca Anna Wojtas </w:t>
      </w:r>
      <w:proofErr w:type="spellStart"/>
      <w:r w:rsidR="0010117F">
        <w:rPr>
          <w:rFonts w:ascii="Tahoma" w:eastAsia="Courier New" w:hAnsi="Tahoma" w:cs="Tahoma"/>
          <w:color w:val="000000"/>
          <w:sz w:val="20"/>
          <w:szCs w:val="20"/>
        </w:rPr>
        <w:t>HanuU</w:t>
      </w:r>
      <w:proofErr w:type="spellEnd"/>
      <w:r w:rsidR="0010117F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proofErr w:type="spellStart"/>
      <w:r w:rsidR="0010117F">
        <w:rPr>
          <w:rFonts w:ascii="Tahoma" w:eastAsia="Courier New" w:hAnsi="Tahoma" w:cs="Tahoma"/>
          <w:color w:val="000000"/>
          <w:sz w:val="20"/>
          <w:szCs w:val="20"/>
        </w:rPr>
        <w:t>Concept</w:t>
      </w:r>
      <w:proofErr w:type="spellEnd"/>
      <w:r w:rsidR="0010117F">
        <w:rPr>
          <w:rFonts w:ascii="Tahoma" w:eastAsia="Courier New" w:hAnsi="Tahoma" w:cs="Tahoma"/>
          <w:color w:val="000000"/>
          <w:sz w:val="20"/>
          <w:szCs w:val="20"/>
        </w:rPr>
        <w:t xml:space="preserve"> podał w ofercie cenę </w:t>
      </w:r>
      <w:r w:rsidR="007E0A0C">
        <w:rPr>
          <w:rFonts w:ascii="Tahoma" w:eastAsia="Courier New" w:hAnsi="Tahoma" w:cs="Tahoma"/>
          <w:color w:val="000000"/>
          <w:sz w:val="20"/>
          <w:szCs w:val="20"/>
        </w:rPr>
        <w:t xml:space="preserve">w dwóch wariantach </w:t>
      </w:r>
      <w:r w:rsidR="00EF0D15">
        <w:rPr>
          <w:rFonts w:ascii="Tahoma" w:eastAsia="Courier New" w:hAnsi="Tahoma" w:cs="Tahoma"/>
          <w:color w:val="000000"/>
          <w:sz w:val="20"/>
          <w:szCs w:val="20"/>
        </w:rPr>
        <w:t>.</w:t>
      </w:r>
      <w:r w:rsidR="008A70FF">
        <w:rPr>
          <w:rFonts w:ascii="Tahoma" w:eastAsia="Courier New" w:hAnsi="Tahoma" w:cs="Tahoma"/>
          <w:color w:val="000000"/>
          <w:sz w:val="20"/>
          <w:szCs w:val="20"/>
        </w:rPr>
        <w:t xml:space="preserve"> Na podstawie rozdziału X pkt.11 </w:t>
      </w:r>
      <w:proofErr w:type="spellStart"/>
      <w:r w:rsidR="008A70FF">
        <w:rPr>
          <w:rFonts w:ascii="Tahoma" w:eastAsia="Courier New" w:hAnsi="Tahoma" w:cs="Tahoma"/>
          <w:color w:val="000000"/>
          <w:sz w:val="20"/>
          <w:szCs w:val="20"/>
        </w:rPr>
        <w:t>ppkt</w:t>
      </w:r>
      <w:proofErr w:type="spellEnd"/>
      <w:r w:rsidR="008A70FF">
        <w:rPr>
          <w:rFonts w:ascii="Tahoma" w:eastAsia="Courier New" w:hAnsi="Tahoma" w:cs="Tahoma"/>
          <w:color w:val="000000"/>
          <w:sz w:val="20"/>
          <w:szCs w:val="20"/>
        </w:rPr>
        <w:t xml:space="preserve"> a) ogłoszenia  w</w:t>
      </w:r>
      <w:r w:rsidR="00673701">
        <w:rPr>
          <w:rFonts w:ascii="Tahoma" w:eastAsia="Courier New" w:hAnsi="Tahoma" w:cs="Tahoma"/>
          <w:color w:val="000000"/>
          <w:sz w:val="20"/>
          <w:szCs w:val="20"/>
        </w:rPr>
        <w:t xml:space="preserve"> związku z przedstawieniem</w:t>
      </w:r>
      <w:r w:rsidR="0010117F">
        <w:rPr>
          <w:rFonts w:ascii="Tahoma" w:eastAsia="Courier New" w:hAnsi="Tahoma" w:cs="Tahoma"/>
          <w:color w:val="000000"/>
          <w:sz w:val="20"/>
          <w:szCs w:val="20"/>
        </w:rPr>
        <w:t xml:space="preserve"> ceny </w:t>
      </w:r>
      <w:r w:rsidR="00673701">
        <w:rPr>
          <w:rFonts w:ascii="Tahoma" w:eastAsia="Courier New" w:hAnsi="Tahoma" w:cs="Tahoma"/>
          <w:color w:val="000000"/>
          <w:sz w:val="20"/>
          <w:szCs w:val="20"/>
        </w:rPr>
        <w:t xml:space="preserve">oferty </w:t>
      </w:r>
      <w:r w:rsidR="0010117F">
        <w:rPr>
          <w:rFonts w:ascii="Tahoma" w:eastAsia="Courier New" w:hAnsi="Tahoma" w:cs="Tahoma"/>
          <w:color w:val="000000"/>
          <w:sz w:val="20"/>
          <w:szCs w:val="20"/>
        </w:rPr>
        <w:t xml:space="preserve">w taki sposób </w:t>
      </w:r>
      <w:r w:rsidR="00673701">
        <w:rPr>
          <w:rFonts w:ascii="Tahoma" w:eastAsia="Courier New" w:hAnsi="Tahoma" w:cs="Tahoma"/>
          <w:color w:val="000000"/>
          <w:sz w:val="20"/>
          <w:szCs w:val="20"/>
        </w:rPr>
        <w:t xml:space="preserve">oferta Wykonawcy Anna Wojtas </w:t>
      </w:r>
      <w:proofErr w:type="spellStart"/>
      <w:r w:rsidR="00673701">
        <w:rPr>
          <w:rFonts w:ascii="Tahoma" w:eastAsia="Courier New" w:hAnsi="Tahoma" w:cs="Tahoma"/>
          <w:color w:val="000000"/>
          <w:sz w:val="20"/>
          <w:szCs w:val="20"/>
        </w:rPr>
        <w:t>HanuU</w:t>
      </w:r>
      <w:proofErr w:type="spellEnd"/>
      <w:r w:rsidR="00673701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proofErr w:type="spellStart"/>
      <w:r w:rsidR="00673701">
        <w:rPr>
          <w:rFonts w:ascii="Tahoma" w:eastAsia="Courier New" w:hAnsi="Tahoma" w:cs="Tahoma"/>
          <w:color w:val="000000"/>
          <w:sz w:val="20"/>
          <w:szCs w:val="20"/>
        </w:rPr>
        <w:t>Concept</w:t>
      </w:r>
      <w:proofErr w:type="spellEnd"/>
      <w:r w:rsidR="00673701">
        <w:rPr>
          <w:rFonts w:ascii="Tahoma" w:eastAsia="Courier New" w:hAnsi="Tahoma" w:cs="Tahoma"/>
          <w:color w:val="000000"/>
          <w:sz w:val="20"/>
          <w:szCs w:val="20"/>
        </w:rPr>
        <w:t xml:space="preserve"> została</w:t>
      </w:r>
      <w:r w:rsidR="0010117F">
        <w:rPr>
          <w:rFonts w:ascii="Tahoma" w:eastAsia="Courier New" w:hAnsi="Tahoma" w:cs="Tahoma"/>
          <w:color w:val="000000"/>
          <w:sz w:val="20"/>
          <w:szCs w:val="20"/>
        </w:rPr>
        <w:t xml:space="preserve"> odrzucona.</w:t>
      </w:r>
      <w:r w:rsidR="00673701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</w:p>
    <w:p w:rsidR="003B0AB8" w:rsidRPr="00DB1930" w:rsidRDefault="00673701" w:rsidP="008A70FF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 xml:space="preserve">Oferta Wykonawcy CKSP </w:t>
      </w:r>
      <w:r w:rsidR="00DB1930" w:rsidRPr="00BD6BAB">
        <w:rPr>
          <w:rFonts w:ascii="Tahoma" w:hAnsi="Tahoma" w:cs="Tahoma"/>
          <w:sz w:val="20"/>
          <w:szCs w:val="20"/>
        </w:rPr>
        <w:t>Spółka z</w:t>
      </w:r>
      <w:r w:rsidR="00DB1930">
        <w:rPr>
          <w:rFonts w:ascii="Tahoma" w:hAnsi="Tahoma" w:cs="Tahoma"/>
          <w:sz w:val="20"/>
          <w:szCs w:val="20"/>
        </w:rPr>
        <w:t xml:space="preserve"> </w:t>
      </w:r>
      <w:r w:rsidR="00DB1930" w:rsidRPr="00BD6BAB">
        <w:rPr>
          <w:rFonts w:ascii="Tahoma" w:hAnsi="Tahoma" w:cs="Tahoma"/>
          <w:sz w:val="20"/>
          <w:szCs w:val="20"/>
        </w:rPr>
        <w:t>o. o.</w:t>
      </w:r>
      <w:r w:rsidR="0018519F">
        <w:rPr>
          <w:rFonts w:ascii="Tahoma" w:hAnsi="Tahoma" w:cs="Tahoma"/>
          <w:sz w:val="20"/>
          <w:szCs w:val="20"/>
        </w:rPr>
        <w:t xml:space="preserve"> </w:t>
      </w:r>
      <w:r w:rsidR="00DB1930">
        <w:rPr>
          <w:rFonts w:ascii="Tahoma" w:hAnsi="Tahoma" w:cs="Tahoma"/>
          <w:sz w:val="20"/>
          <w:szCs w:val="20"/>
        </w:rPr>
        <w:t>u</w:t>
      </w:r>
      <w:r w:rsidR="00DB1930" w:rsidRPr="00BD6BAB">
        <w:rPr>
          <w:rFonts w:ascii="Tahoma" w:hAnsi="Tahoma" w:cs="Tahoma"/>
          <w:sz w:val="20"/>
          <w:szCs w:val="20"/>
        </w:rPr>
        <w:t>l. Mazowiecka 11 lok 49</w:t>
      </w:r>
      <w:r w:rsidR="00DB1930">
        <w:rPr>
          <w:rFonts w:ascii="Tahoma" w:hAnsi="Tahoma" w:cs="Tahoma"/>
          <w:sz w:val="20"/>
          <w:szCs w:val="20"/>
        </w:rPr>
        <w:t xml:space="preserve">, 00-052 Warszawa 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złożona na zadanie nr 2 </w:t>
      </w:r>
      <w:r w:rsidR="00DB1930">
        <w:rPr>
          <w:rFonts w:ascii="Tahoma" w:eastAsia="Courier New" w:hAnsi="Tahoma" w:cs="Tahoma"/>
          <w:color w:val="000000"/>
          <w:sz w:val="20"/>
          <w:szCs w:val="20"/>
        </w:rPr>
        <w:t>zawie</w:t>
      </w:r>
      <w:r>
        <w:rPr>
          <w:rFonts w:ascii="Tahoma" w:eastAsia="Courier New" w:hAnsi="Tahoma" w:cs="Tahoma"/>
          <w:color w:val="000000"/>
          <w:sz w:val="20"/>
          <w:szCs w:val="20"/>
        </w:rPr>
        <w:t>ra ce</w:t>
      </w:r>
      <w:r w:rsidR="00DB1930">
        <w:rPr>
          <w:rFonts w:ascii="Tahoma" w:eastAsia="Courier New" w:hAnsi="Tahoma" w:cs="Tahoma"/>
          <w:color w:val="000000"/>
          <w:sz w:val="20"/>
          <w:szCs w:val="20"/>
        </w:rPr>
        <w:t>n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ę, która </w:t>
      </w:r>
      <w:r w:rsidR="00DB1930">
        <w:rPr>
          <w:rFonts w:ascii="Tahoma" w:eastAsia="Courier New" w:hAnsi="Tahoma" w:cs="Tahoma"/>
          <w:color w:val="000000"/>
          <w:sz w:val="20"/>
          <w:szCs w:val="20"/>
        </w:rPr>
        <w:t>przewyższa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kwotę</w:t>
      </w:r>
      <w:r w:rsidR="00DB1930">
        <w:rPr>
          <w:rFonts w:ascii="Tahoma" w:eastAsia="Courier New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jaką </w:t>
      </w:r>
      <w:r w:rsidR="00DB1930">
        <w:rPr>
          <w:rFonts w:ascii="Tahoma" w:eastAsia="Courier New" w:hAnsi="Tahoma" w:cs="Tahoma"/>
          <w:color w:val="000000"/>
          <w:sz w:val="20"/>
          <w:szCs w:val="20"/>
        </w:rPr>
        <w:t>Zamawiający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zamierza przeznaczyć na sfinansowanie z</w:t>
      </w:r>
      <w:r w:rsidR="00DB1930">
        <w:rPr>
          <w:rFonts w:ascii="Tahoma" w:eastAsia="Courier New" w:hAnsi="Tahoma" w:cs="Tahoma"/>
          <w:color w:val="000000"/>
          <w:sz w:val="20"/>
          <w:szCs w:val="20"/>
        </w:rPr>
        <w:t>am</w:t>
      </w:r>
      <w:r>
        <w:rPr>
          <w:rFonts w:ascii="Tahoma" w:eastAsia="Courier New" w:hAnsi="Tahoma" w:cs="Tahoma"/>
          <w:color w:val="000000"/>
          <w:sz w:val="20"/>
          <w:szCs w:val="20"/>
        </w:rPr>
        <w:t>ówienia w zadaniu nr 2. W związ</w:t>
      </w:r>
      <w:r w:rsidR="00466C3D">
        <w:rPr>
          <w:rFonts w:ascii="Tahoma" w:eastAsia="Courier New" w:hAnsi="Tahoma" w:cs="Tahoma"/>
          <w:color w:val="000000"/>
          <w:sz w:val="20"/>
          <w:szCs w:val="20"/>
        </w:rPr>
        <w:t>ku z tym, zgodnie z rozdziałem X</w:t>
      </w:r>
      <w:bookmarkStart w:id="0" w:name="_GoBack"/>
      <w:bookmarkEnd w:id="0"/>
      <w:r>
        <w:rPr>
          <w:rFonts w:ascii="Tahoma" w:eastAsia="Courier New" w:hAnsi="Tahoma" w:cs="Tahoma"/>
          <w:color w:val="000000"/>
          <w:sz w:val="20"/>
          <w:szCs w:val="20"/>
        </w:rPr>
        <w:t xml:space="preserve"> pkt. 10 </w:t>
      </w:r>
      <w:proofErr w:type="spellStart"/>
      <w:r>
        <w:rPr>
          <w:rFonts w:ascii="Tahoma" w:eastAsia="Courier New" w:hAnsi="Tahoma" w:cs="Tahoma"/>
          <w:color w:val="000000"/>
          <w:sz w:val="20"/>
          <w:szCs w:val="20"/>
        </w:rPr>
        <w:t>ppkt</w:t>
      </w:r>
      <w:proofErr w:type="spellEnd"/>
      <w:r>
        <w:rPr>
          <w:rFonts w:ascii="Tahoma" w:eastAsia="Courier New" w:hAnsi="Tahoma" w:cs="Tahoma"/>
          <w:color w:val="000000"/>
          <w:sz w:val="20"/>
          <w:szCs w:val="20"/>
        </w:rPr>
        <w:t xml:space="preserve"> b) </w:t>
      </w:r>
      <w:r w:rsidR="00DB1930">
        <w:rPr>
          <w:rFonts w:ascii="Tahoma" w:eastAsia="Courier New" w:hAnsi="Tahoma" w:cs="Tahoma"/>
          <w:color w:val="000000"/>
          <w:sz w:val="20"/>
          <w:szCs w:val="20"/>
        </w:rPr>
        <w:t>Zamawiający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unieważnia postępowanie w zadaniu nr 2</w:t>
      </w:r>
      <w:r w:rsidR="00DB1930">
        <w:rPr>
          <w:rFonts w:ascii="Tahoma" w:eastAsia="Courier New" w:hAnsi="Tahoma" w:cs="Tahoma"/>
          <w:color w:val="000000"/>
          <w:sz w:val="20"/>
          <w:szCs w:val="20"/>
        </w:rPr>
        <w:t xml:space="preserve">.  </w:t>
      </w:r>
    </w:p>
    <w:p w:rsidR="0010117F" w:rsidRDefault="0010117F" w:rsidP="00670CB1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Default="003B0AB8" w:rsidP="003B0AB8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Default="003B0AB8" w:rsidP="0082300B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Pr="00E5757B" w:rsidRDefault="003B0AB8" w:rsidP="0082300B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802CA5" w:rsidRDefault="00802CA5" w:rsidP="00BD6BAB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EB26EF" w:rsidRPr="00BD6BAB" w:rsidRDefault="00DF267D" w:rsidP="00BD6BAB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                                  </w:t>
      </w:r>
    </w:p>
    <w:p w:rsidR="00E553D2" w:rsidRDefault="00E553D2" w:rsidP="00300866">
      <w:pPr>
        <w:tabs>
          <w:tab w:val="left" w:pos="3228"/>
        </w:tabs>
        <w:rPr>
          <w:rFonts w:ascii="Tahoma" w:eastAsia="Arial Unicode MS" w:hAnsi="Tahoma" w:cs="Tahoma"/>
          <w:bCs/>
          <w:color w:val="000000"/>
          <w:sz w:val="20"/>
          <w:szCs w:val="20"/>
        </w:rPr>
      </w:pPr>
    </w:p>
    <w:p w:rsidR="00802CA5" w:rsidRPr="00300866" w:rsidRDefault="00802CA5" w:rsidP="00300866">
      <w:pPr>
        <w:tabs>
          <w:tab w:val="left" w:pos="3228"/>
        </w:tabs>
      </w:pPr>
    </w:p>
    <w:sectPr w:rsidR="00802CA5" w:rsidRPr="00300866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77" w:rsidRDefault="008F7477" w:rsidP="00FE69F7">
      <w:pPr>
        <w:spacing w:after="0" w:line="240" w:lineRule="auto"/>
      </w:pPr>
      <w:r>
        <w:separator/>
      </w:r>
    </w:p>
  </w:endnote>
  <w:end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53D2">
      <w:rPr>
        <w:noProof/>
      </w:rPr>
      <w:t>7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632D55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</w:t>
          </w:r>
          <w:r w:rsidR="00814534">
            <w:rPr>
              <w:rFonts w:ascii="Arial" w:hAnsi="Arial" w:cs="Arial"/>
              <w:sz w:val="16"/>
              <w:szCs w:val="16"/>
            </w:rPr>
            <w:t xml:space="preserve"> </w:t>
          </w:r>
          <w:r w:rsidR="00823BEC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823BEC" w:rsidRPr="00F2698E" w:rsidRDefault="00823BEC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7D66A7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7D66A7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C6505" w:rsidRPr="007D66A7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77" w:rsidRDefault="008F7477" w:rsidP="00FE69F7">
      <w:pPr>
        <w:spacing w:after="0" w:line="240" w:lineRule="auto"/>
      </w:pPr>
      <w:r>
        <w:separator/>
      </w:r>
    </w:p>
  </w:footnote>
  <w:foot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</w:t>
    </w:r>
    <w:r w:rsidR="00CE1759">
      <w:rPr>
        <w:noProof/>
        <w:lang w:eastAsia="pl-PL"/>
      </w:rPr>
      <w:t xml:space="preserve">               </w:t>
    </w:r>
    <w:r w:rsidR="00790E84">
      <w:rPr>
        <w:noProof/>
        <w:lang w:eastAsia="pl-PL"/>
      </w:rPr>
      <w:t xml:space="preserve">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93012"/>
    <w:multiLevelType w:val="hybridMultilevel"/>
    <w:tmpl w:val="F7E491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C46"/>
    <w:multiLevelType w:val="hybridMultilevel"/>
    <w:tmpl w:val="28B2981A"/>
    <w:lvl w:ilvl="0" w:tplc="C02288C2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DD4"/>
    <w:multiLevelType w:val="hybridMultilevel"/>
    <w:tmpl w:val="3490E70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94F3D"/>
    <w:multiLevelType w:val="hybridMultilevel"/>
    <w:tmpl w:val="42D0A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FA"/>
    <w:multiLevelType w:val="hybridMultilevel"/>
    <w:tmpl w:val="30B0335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57724"/>
    <w:multiLevelType w:val="hybridMultilevel"/>
    <w:tmpl w:val="9B4C40FE"/>
    <w:lvl w:ilvl="0" w:tplc="37483CF2">
      <w:start w:val="1"/>
      <w:numFmt w:val="upp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747B7"/>
    <w:multiLevelType w:val="hybridMultilevel"/>
    <w:tmpl w:val="FE54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E5D"/>
    <w:multiLevelType w:val="hybridMultilevel"/>
    <w:tmpl w:val="42CA9364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9B756A"/>
    <w:multiLevelType w:val="hybridMultilevel"/>
    <w:tmpl w:val="C4F8DDF6"/>
    <w:lvl w:ilvl="0" w:tplc="0480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5704"/>
    <w:multiLevelType w:val="hybridMultilevel"/>
    <w:tmpl w:val="565092E4"/>
    <w:lvl w:ilvl="0" w:tplc="8E34FE6E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FF0EFF"/>
    <w:multiLevelType w:val="hybridMultilevel"/>
    <w:tmpl w:val="A9026096"/>
    <w:lvl w:ilvl="0" w:tplc="6F42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34783"/>
    <w:rsid w:val="00035097"/>
    <w:rsid w:val="000359A6"/>
    <w:rsid w:val="00042301"/>
    <w:rsid w:val="00065651"/>
    <w:rsid w:val="0007631A"/>
    <w:rsid w:val="00090E44"/>
    <w:rsid w:val="000A7453"/>
    <w:rsid w:val="000B762D"/>
    <w:rsid w:val="000D7B83"/>
    <w:rsid w:val="0010117F"/>
    <w:rsid w:val="00120DC7"/>
    <w:rsid w:val="00123DF7"/>
    <w:rsid w:val="001359E8"/>
    <w:rsid w:val="001449C8"/>
    <w:rsid w:val="0017556B"/>
    <w:rsid w:val="00177AD1"/>
    <w:rsid w:val="0018519F"/>
    <w:rsid w:val="00185C21"/>
    <w:rsid w:val="001A06B7"/>
    <w:rsid w:val="001A45DC"/>
    <w:rsid w:val="001D4F1E"/>
    <w:rsid w:val="001D6F20"/>
    <w:rsid w:val="00203707"/>
    <w:rsid w:val="002335A9"/>
    <w:rsid w:val="00260809"/>
    <w:rsid w:val="002774FC"/>
    <w:rsid w:val="002A119A"/>
    <w:rsid w:val="002C7E0D"/>
    <w:rsid w:val="002F1496"/>
    <w:rsid w:val="00300866"/>
    <w:rsid w:val="00340161"/>
    <w:rsid w:val="00341FD7"/>
    <w:rsid w:val="003765F3"/>
    <w:rsid w:val="00384709"/>
    <w:rsid w:val="00385C3D"/>
    <w:rsid w:val="003951C8"/>
    <w:rsid w:val="003A4D13"/>
    <w:rsid w:val="003B0AB8"/>
    <w:rsid w:val="003E6AF1"/>
    <w:rsid w:val="003F5B87"/>
    <w:rsid w:val="00402760"/>
    <w:rsid w:val="0040485E"/>
    <w:rsid w:val="004220E7"/>
    <w:rsid w:val="00422C10"/>
    <w:rsid w:val="00426C55"/>
    <w:rsid w:val="00465067"/>
    <w:rsid w:val="00465223"/>
    <w:rsid w:val="00466C3D"/>
    <w:rsid w:val="0048154D"/>
    <w:rsid w:val="004A612E"/>
    <w:rsid w:val="004B0AA9"/>
    <w:rsid w:val="004C396D"/>
    <w:rsid w:val="00514BCC"/>
    <w:rsid w:val="005203B1"/>
    <w:rsid w:val="00541114"/>
    <w:rsid w:val="005559C6"/>
    <w:rsid w:val="005D1EFE"/>
    <w:rsid w:val="005E5997"/>
    <w:rsid w:val="005E7F54"/>
    <w:rsid w:val="005F053E"/>
    <w:rsid w:val="006279F2"/>
    <w:rsid w:val="00632D55"/>
    <w:rsid w:val="00633F37"/>
    <w:rsid w:val="006633ED"/>
    <w:rsid w:val="00670CB1"/>
    <w:rsid w:val="00671307"/>
    <w:rsid w:val="00673701"/>
    <w:rsid w:val="006779C4"/>
    <w:rsid w:val="00680ACB"/>
    <w:rsid w:val="00691912"/>
    <w:rsid w:val="006A551A"/>
    <w:rsid w:val="006C1947"/>
    <w:rsid w:val="006E671F"/>
    <w:rsid w:val="0071045E"/>
    <w:rsid w:val="0072197F"/>
    <w:rsid w:val="0074211A"/>
    <w:rsid w:val="00743673"/>
    <w:rsid w:val="00753998"/>
    <w:rsid w:val="0077221B"/>
    <w:rsid w:val="00785514"/>
    <w:rsid w:val="007864FB"/>
    <w:rsid w:val="00790E84"/>
    <w:rsid w:val="00791740"/>
    <w:rsid w:val="007D66A7"/>
    <w:rsid w:val="007E0A0C"/>
    <w:rsid w:val="007E5DC4"/>
    <w:rsid w:val="007F2017"/>
    <w:rsid w:val="00802CA5"/>
    <w:rsid w:val="00814534"/>
    <w:rsid w:val="0082300B"/>
    <w:rsid w:val="00823BEC"/>
    <w:rsid w:val="00837842"/>
    <w:rsid w:val="008420C5"/>
    <w:rsid w:val="008440B1"/>
    <w:rsid w:val="00851F18"/>
    <w:rsid w:val="0085454F"/>
    <w:rsid w:val="008667AF"/>
    <w:rsid w:val="00867CC3"/>
    <w:rsid w:val="008836CE"/>
    <w:rsid w:val="00884330"/>
    <w:rsid w:val="008855CA"/>
    <w:rsid w:val="008A290D"/>
    <w:rsid w:val="008A70FF"/>
    <w:rsid w:val="008C1DB3"/>
    <w:rsid w:val="008C2310"/>
    <w:rsid w:val="008E1CB8"/>
    <w:rsid w:val="008F7477"/>
    <w:rsid w:val="00906BAF"/>
    <w:rsid w:val="00916532"/>
    <w:rsid w:val="00921856"/>
    <w:rsid w:val="00930B40"/>
    <w:rsid w:val="00930BAE"/>
    <w:rsid w:val="009435AF"/>
    <w:rsid w:val="009650A1"/>
    <w:rsid w:val="00987A61"/>
    <w:rsid w:val="0099078A"/>
    <w:rsid w:val="009B77C5"/>
    <w:rsid w:val="009F0015"/>
    <w:rsid w:val="009F2E4C"/>
    <w:rsid w:val="00A17E3F"/>
    <w:rsid w:val="00A425B6"/>
    <w:rsid w:val="00A64C87"/>
    <w:rsid w:val="00A95393"/>
    <w:rsid w:val="00AA562A"/>
    <w:rsid w:val="00AB4C7C"/>
    <w:rsid w:val="00AC4E2B"/>
    <w:rsid w:val="00AC7F37"/>
    <w:rsid w:val="00AE0FD1"/>
    <w:rsid w:val="00AF1B8F"/>
    <w:rsid w:val="00AF35CC"/>
    <w:rsid w:val="00B207C1"/>
    <w:rsid w:val="00B50B28"/>
    <w:rsid w:val="00B63C31"/>
    <w:rsid w:val="00B67E38"/>
    <w:rsid w:val="00BA6135"/>
    <w:rsid w:val="00BD0B04"/>
    <w:rsid w:val="00BD6BAB"/>
    <w:rsid w:val="00BE5390"/>
    <w:rsid w:val="00C82A26"/>
    <w:rsid w:val="00C841F1"/>
    <w:rsid w:val="00C843A1"/>
    <w:rsid w:val="00CB78DB"/>
    <w:rsid w:val="00CC3037"/>
    <w:rsid w:val="00CE1759"/>
    <w:rsid w:val="00CF17FC"/>
    <w:rsid w:val="00CF349E"/>
    <w:rsid w:val="00D13BF2"/>
    <w:rsid w:val="00D21812"/>
    <w:rsid w:val="00D27F15"/>
    <w:rsid w:val="00D31918"/>
    <w:rsid w:val="00D374F9"/>
    <w:rsid w:val="00D42E95"/>
    <w:rsid w:val="00D56C8E"/>
    <w:rsid w:val="00D818FC"/>
    <w:rsid w:val="00D8727D"/>
    <w:rsid w:val="00D971BB"/>
    <w:rsid w:val="00DA7EF2"/>
    <w:rsid w:val="00DB1930"/>
    <w:rsid w:val="00DC6505"/>
    <w:rsid w:val="00DC7743"/>
    <w:rsid w:val="00DD617E"/>
    <w:rsid w:val="00DE0183"/>
    <w:rsid w:val="00DE0AC9"/>
    <w:rsid w:val="00DE6921"/>
    <w:rsid w:val="00DF0860"/>
    <w:rsid w:val="00DF17C7"/>
    <w:rsid w:val="00DF267D"/>
    <w:rsid w:val="00E11FC3"/>
    <w:rsid w:val="00E553D2"/>
    <w:rsid w:val="00EA07EC"/>
    <w:rsid w:val="00EB26EF"/>
    <w:rsid w:val="00EC2E4A"/>
    <w:rsid w:val="00EE1225"/>
    <w:rsid w:val="00EE3301"/>
    <w:rsid w:val="00EF0D15"/>
    <w:rsid w:val="00F134C7"/>
    <w:rsid w:val="00F2118A"/>
    <w:rsid w:val="00F2698E"/>
    <w:rsid w:val="00F36E9F"/>
    <w:rsid w:val="00F57FA5"/>
    <w:rsid w:val="00F90F8D"/>
    <w:rsid w:val="00FC4146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F26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267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DF267D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67D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F267D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267D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F267D"/>
    <w:rPr>
      <w:sz w:val="22"/>
      <w:szCs w:val="22"/>
      <w:lang w:eastAsia="en-US"/>
    </w:rPr>
  </w:style>
  <w:style w:type="paragraph" w:customStyle="1" w:styleId="Default">
    <w:name w:val="Default"/>
    <w:rsid w:val="00DF26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452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72</cp:revision>
  <cp:lastPrinted>2019-03-28T11:27:00Z</cp:lastPrinted>
  <dcterms:created xsi:type="dcterms:W3CDTF">2019-03-25T08:31:00Z</dcterms:created>
  <dcterms:modified xsi:type="dcterms:W3CDTF">2019-04-24T06:30:00Z</dcterms:modified>
</cp:coreProperties>
</file>