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38" w:rsidRP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DD1706" w:rsidRPr="00AB51BE" w:rsidRDefault="00DD1706" w:rsidP="00DD1706">
      <w:pPr>
        <w:rPr>
          <w:rFonts w:ascii="Tahoma" w:hAnsi="Tahoma" w:cs="Tahoma"/>
        </w:rPr>
      </w:pPr>
    </w:p>
    <w:p w:rsidR="00DD1706" w:rsidRPr="00AB51BE" w:rsidRDefault="00DD1706" w:rsidP="00DD1706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AB51BE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ahoma" w:hAnsi="Tahoma" w:cs="Tahoma"/>
          <w:bCs/>
          <w:color w:val="000000"/>
          <w:sz w:val="20"/>
          <w:szCs w:val="20"/>
        </w:rPr>
        <w:t>Wałbrzych, dnia 15 listopada</w:t>
      </w:r>
      <w:r w:rsidRPr="00AB51BE">
        <w:rPr>
          <w:rFonts w:ascii="Tahoma" w:hAnsi="Tahoma" w:cs="Tahoma"/>
          <w:bCs/>
          <w:color w:val="000000"/>
          <w:sz w:val="20"/>
          <w:szCs w:val="20"/>
        </w:rPr>
        <w:t xml:space="preserve"> 2018 r.</w:t>
      </w:r>
    </w:p>
    <w:p w:rsidR="00DD1706" w:rsidRPr="00AB51BE" w:rsidRDefault="00DD1706" w:rsidP="00695A64">
      <w:pPr>
        <w:ind w:left="225"/>
        <w:rPr>
          <w:rFonts w:ascii="Tahoma" w:hAnsi="Tahoma" w:cs="Tahoma"/>
          <w:bCs/>
          <w:color w:val="000000"/>
        </w:rPr>
      </w:pPr>
      <w:r w:rsidRPr="00AB51BE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</w:t>
      </w:r>
      <w:r>
        <w:rPr>
          <w:rFonts w:ascii="Tahoma" w:hAnsi="Tahoma" w:cs="Tahoma"/>
          <w:bCs/>
          <w:color w:val="000000"/>
        </w:rPr>
        <w:t xml:space="preserve">                   </w:t>
      </w:r>
      <w:r w:rsidR="00695A64">
        <w:rPr>
          <w:rFonts w:ascii="Tahoma" w:hAnsi="Tahoma" w:cs="Tahoma"/>
          <w:bCs/>
          <w:color w:val="000000"/>
        </w:rPr>
        <w:t xml:space="preserve"> </w:t>
      </w:r>
      <w:bookmarkStart w:id="0" w:name="_GoBack"/>
      <w:bookmarkEnd w:id="0"/>
      <w:r>
        <w:rPr>
          <w:rFonts w:ascii="Tahoma" w:hAnsi="Tahoma" w:cs="Tahoma"/>
          <w:bCs/>
          <w:color w:val="000000"/>
        </w:rPr>
        <w:t xml:space="preserve">Zam. </w:t>
      </w:r>
      <w:proofErr w:type="spellStart"/>
      <w:r>
        <w:rPr>
          <w:rFonts w:ascii="Tahoma" w:hAnsi="Tahoma" w:cs="Tahoma"/>
          <w:bCs/>
          <w:color w:val="000000"/>
        </w:rPr>
        <w:t>Publ</w:t>
      </w:r>
      <w:proofErr w:type="spellEnd"/>
      <w:r>
        <w:rPr>
          <w:rFonts w:ascii="Tahoma" w:hAnsi="Tahoma" w:cs="Tahoma"/>
          <w:bCs/>
          <w:color w:val="000000"/>
        </w:rPr>
        <w:t>. 32</w:t>
      </w:r>
      <w:r w:rsidRPr="00AB51BE">
        <w:rPr>
          <w:rFonts w:ascii="Tahoma" w:hAnsi="Tahoma" w:cs="Tahoma"/>
          <w:bCs/>
          <w:color w:val="000000"/>
        </w:rPr>
        <w:t>/2018</w:t>
      </w:r>
      <w:r w:rsidRPr="00AB51BE">
        <w:rPr>
          <w:rFonts w:ascii="Tahoma" w:hAnsi="Tahoma" w:cs="Tahoma"/>
        </w:rPr>
        <w:t xml:space="preserve">                                                               </w:t>
      </w:r>
    </w:p>
    <w:p w:rsidR="00DD1706" w:rsidRPr="00AB51BE" w:rsidRDefault="00DD1706" w:rsidP="00DD1706">
      <w:pPr>
        <w:ind w:left="708" w:firstLine="708"/>
        <w:jc w:val="both"/>
        <w:rPr>
          <w:rFonts w:ascii="Tahoma" w:eastAsia="Calibri" w:hAnsi="Tahoma" w:cs="Tahoma"/>
          <w:lang w:eastAsia="en-US"/>
        </w:rPr>
      </w:pPr>
      <w:r w:rsidRPr="00AB51BE">
        <w:rPr>
          <w:rFonts w:ascii="Tahoma" w:hAnsi="Tahoma" w:cs="Tahoma"/>
        </w:rPr>
        <w:t xml:space="preserve">                                                                      </w:t>
      </w:r>
    </w:p>
    <w:p w:rsidR="00DD1706" w:rsidRPr="00AB51BE" w:rsidRDefault="00DD1706" w:rsidP="00DD1706">
      <w:pPr>
        <w:ind w:left="225"/>
        <w:rPr>
          <w:rFonts w:ascii="Tahoma" w:hAnsi="Tahoma" w:cs="Tahoma"/>
        </w:rPr>
      </w:pPr>
      <w:r>
        <w:rPr>
          <w:rFonts w:ascii="Tahoma" w:hAnsi="Tahoma" w:cs="Tahoma"/>
        </w:rPr>
        <w:t>DOZ/AKM/Z.P.32</w:t>
      </w:r>
      <w:r w:rsidRPr="00AB51BE">
        <w:rPr>
          <w:rFonts w:ascii="Tahoma" w:hAnsi="Tahoma" w:cs="Tahoma"/>
        </w:rPr>
        <w:t>/2540/01/2018</w:t>
      </w:r>
    </w:p>
    <w:p w:rsidR="005E3438" w:rsidRP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Default="005E3438" w:rsidP="005E3438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 xml:space="preserve">OGŁOSZENIE O ZAMÓWIENIU </w:t>
      </w:r>
      <w:r>
        <w:rPr>
          <w:rFonts w:ascii="Tahoma" w:hAnsi="Tahoma" w:cs="Tahoma"/>
          <w:b/>
          <w:bCs/>
          <w:color w:val="000000"/>
        </w:rPr>
        <w:t>–</w:t>
      </w:r>
      <w:r w:rsidRPr="005E3438">
        <w:rPr>
          <w:rFonts w:ascii="Tahoma" w:hAnsi="Tahoma" w:cs="Tahoma"/>
          <w:b/>
          <w:bCs/>
          <w:color w:val="000000"/>
        </w:rPr>
        <w:t> Usługi</w:t>
      </w:r>
    </w:p>
    <w:p w:rsidR="005405BB" w:rsidRDefault="005405BB" w:rsidP="005E3438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</w:p>
    <w:p w:rsidR="005E3438" w:rsidRPr="005E3438" w:rsidRDefault="005405BB" w:rsidP="005405BB">
      <w:pPr>
        <w:shd w:val="clear" w:color="auto" w:fill="FFFFFF"/>
        <w:jc w:val="center"/>
        <w:rPr>
          <w:rFonts w:ascii="Tahoma" w:hAnsi="Tahoma" w:cs="Tahoma"/>
          <w:bCs/>
          <w:color w:val="000000"/>
        </w:rPr>
      </w:pPr>
      <w:r w:rsidRPr="005405BB">
        <w:rPr>
          <w:rFonts w:ascii="Tahoma" w:hAnsi="Tahoma" w:cs="Tahoma"/>
        </w:rPr>
        <w:t xml:space="preserve">na świadczenie publicznie dostępnych usług telekomunikacyjnych z zakresu usług telefonii stacjonarnej </w:t>
      </w:r>
      <w:r w:rsidRPr="005405BB">
        <w:rPr>
          <w:rFonts w:ascii="Tahoma" w:hAnsi="Tahoma" w:cs="Tahoma"/>
        </w:rPr>
        <w:br/>
        <w:t xml:space="preserve">w standardzie GSM wraz z dostawą aparatów telefonicznych w rozumieniu ustawy z dnia </w:t>
      </w:r>
      <w:r w:rsidRPr="005405BB">
        <w:rPr>
          <w:rFonts w:ascii="Tahoma" w:hAnsi="Tahoma" w:cs="Tahoma"/>
        </w:rPr>
        <w:br/>
        <w:t xml:space="preserve">16.07.2004 r.  Prawo telekomunikacyjne </w:t>
      </w:r>
      <w:r w:rsidRPr="005405BB">
        <w:rPr>
          <w:rFonts w:ascii="Tahoma" w:hAnsi="Tahoma" w:cs="Tahoma"/>
        </w:rPr>
        <w:br/>
      </w:r>
    </w:p>
    <w:p w:rsidR="005E3438" w:rsidRPr="005E3438" w:rsidRDefault="005E3438" w:rsidP="005E3438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Zamieszczanie ogłoszenia:</w:t>
      </w:r>
      <w:r w:rsidRPr="005E3438">
        <w:rPr>
          <w:rFonts w:ascii="Tahoma" w:hAnsi="Tahoma" w:cs="Tahoma"/>
          <w:color w:val="000000"/>
        </w:rPr>
        <w:t> Zamieszczanie obowiązkowe</w:t>
      </w:r>
    </w:p>
    <w:p w:rsidR="005E3438" w:rsidRPr="005E3438" w:rsidRDefault="005E3438" w:rsidP="005E3438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Ogłoszenie dotyczy:</w:t>
      </w:r>
      <w:r w:rsidRPr="005E3438">
        <w:rPr>
          <w:rFonts w:ascii="Tahoma" w:hAnsi="Tahoma" w:cs="Tahoma"/>
          <w:color w:val="000000"/>
        </w:rPr>
        <w:t> Zamówienia publicznego</w:t>
      </w:r>
    </w:p>
    <w:p w:rsidR="005E3438" w:rsidRPr="005E3438" w:rsidRDefault="005E3438" w:rsidP="005E3438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Zamówienie dotyczy projektu lub programu współfinansowanego ze środków Unii Europejskiej </w:t>
      </w:r>
    </w:p>
    <w:p w:rsidR="005E3438" w:rsidRDefault="005E3438" w:rsidP="005E3438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t>Tak</w:t>
      </w:r>
    </w:p>
    <w:p w:rsidR="005E3438" w:rsidRDefault="005E3438" w:rsidP="005E3438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Nazwa projektu lub programu</w:t>
      </w:r>
      <w:r>
        <w:rPr>
          <w:rFonts w:ascii="Tahoma" w:hAnsi="Tahoma" w:cs="Tahoma"/>
          <w:color w:val="000000"/>
        </w:rPr>
        <w:t> </w:t>
      </w:r>
    </w:p>
    <w:p w:rsidR="005E3438" w:rsidRPr="005E3438" w:rsidRDefault="005E3438" w:rsidP="005E3438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t>Zamówienie jest finansowane z Budżetu, FGŚP, FP a także PO WER i RPO i jest współfinansowane przez Unię Europejską ze środków Europejskiego Funduszu Społecznego.</w:t>
      </w:r>
    </w:p>
    <w:p w:rsidR="005E3438" w:rsidRPr="005E3438" w:rsidRDefault="005E3438" w:rsidP="005E3438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5E3438" w:rsidRPr="005E3438" w:rsidRDefault="005E3438" w:rsidP="005E3438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t>Nie</w:t>
      </w:r>
    </w:p>
    <w:p w:rsidR="005E3438" w:rsidRPr="005E3438" w:rsidRDefault="005E3438" w:rsidP="00B26DCA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5E3438">
        <w:rPr>
          <w:rFonts w:ascii="Tahoma" w:hAnsi="Tahoma" w:cs="Tahoma"/>
          <w:color w:val="000000"/>
        </w:rPr>
        <w:t>Pzp</w:t>
      </w:r>
      <w:proofErr w:type="spellEnd"/>
      <w:r w:rsidRPr="005E3438">
        <w:rPr>
          <w:rFonts w:ascii="Tahoma" w:hAnsi="Tahoma" w:cs="Tahoma"/>
          <w:color w:val="000000"/>
        </w:rPr>
        <w:t>, nie mniejszy niż 30%, osób zatrudnionych przez zakłady pracy chronionej lub wykonawców albo ich jednostki (w %) </w:t>
      </w:r>
      <w:r w:rsidRPr="005E3438">
        <w:rPr>
          <w:rFonts w:ascii="Tahoma" w:hAnsi="Tahoma" w:cs="Tahoma"/>
          <w:color w:val="000000"/>
        </w:rPr>
        <w:br/>
      </w:r>
    </w:p>
    <w:p w:rsidR="005E3438" w:rsidRPr="005E3438" w:rsidRDefault="005E3438" w:rsidP="005E3438">
      <w:pPr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  <w:r w:rsidRPr="005E3438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5E3438" w:rsidRPr="005E3438" w:rsidRDefault="005E3438" w:rsidP="005E3438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Postępowanie przeprowadza centralny zamawiający </w:t>
      </w:r>
      <w:r w:rsidRPr="005E3438">
        <w:rPr>
          <w:rFonts w:ascii="Tahoma" w:hAnsi="Tahoma" w:cs="Tahoma"/>
          <w:color w:val="000000"/>
        </w:rPr>
        <w:t>Nie</w:t>
      </w:r>
    </w:p>
    <w:p w:rsidR="005E3438" w:rsidRPr="005E3438" w:rsidRDefault="005E3438" w:rsidP="005E3438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Postępowanie przeprowadza podmiot, któremu zamawiający powierzył/powierzyli przeprowadzenie postępowania </w:t>
      </w:r>
      <w:r w:rsidRPr="005E3438">
        <w:rPr>
          <w:rFonts w:ascii="Tahoma" w:hAnsi="Tahoma" w:cs="Tahoma"/>
          <w:color w:val="000000"/>
        </w:rPr>
        <w:t>Nie</w:t>
      </w:r>
    </w:p>
    <w:p w:rsidR="005E3438" w:rsidRPr="005E3438" w:rsidRDefault="005E3438" w:rsidP="005E3438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Informacje na temat podmiotu któremu zamawiający powierzył/powierzyli prowadzenie postępowania:</w:t>
      </w:r>
      <w:r w:rsidRPr="005E3438">
        <w:rPr>
          <w:rFonts w:ascii="Tahoma" w:hAnsi="Tahoma" w:cs="Tahoma"/>
          <w:color w:val="000000"/>
        </w:rPr>
        <w:t>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Postępowanie jest przeprowadzane wspólnie przez zamawiających</w:t>
      </w:r>
      <w:r w:rsidRPr="005E3438">
        <w:rPr>
          <w:rFonts w:ascii="Tahoma" w:hAnsi="Tahoma" w:cs="Tahoma"/>
          <w:color w:val="000000"/>
        </w:rPr>
        <w:t> Nie</w:t>
      </w:r>
    </w:p>
    <w:p w:rsidR="005E3438" w:rsidRPr="005E3438" w:rsidRDefault="005E3438" w:rsidP="005E3438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t>Jeżeli tak, należy wymienić zamawiających, którzy wspólnie przeprowadzają postępowanie oraz podać adresy ich siedzib, krajowe numery identyfikacyjne oraz osoby do kontaktó</w:t>
      </w:r>
      <w:r>
        <w:rPr>
          <w:rFonts w:ascii="Tahoma" w:hAnsi="Tahoma" w:cs="Tahoma"/>
          <w:color w:val="000000"/>
        </w:rPr>
        <w:t>w wraz z danymi do kontaktów: </w:t>
      </w:r>
      <w:r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Postępowanie jest przeprowadzane wspólnie z zamawiającymi z innych państw członkowskich Unii Europejskiej </w:t>
      </w:r>
      <w:r w:rsidRPr="005E3438">
        <w:rPr>
          <w:rFonts w:ascii="Tahoma" w:hAnsi="Tahoma" w:cs="Tahoma"/>
          <w:color w:val="000000"/>
        </w:rPr>
        <w:t>Nie</w:t>
      </w:r>
    </w:p>
    <w:p w:rsidR="005E3438" w:rsidRPr="005E3438" w:rsidRDefault="005E3438" w:rsidP="005E3438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W przypadku przeprowadzania postępowania wspólnie z zamawiającymi z innych państw członkowskich Unii Europejskiej – mające zastosowanie krajowe prawo zamówień publicznych:</w:t>
      </w:r>
      <w:r>
        <w:rPr>
          <w:rFonts w:ascii="Tahoma" w:hAnsi="Tahoma" w:cs="Tahoma"/>
          <w:color w:val="000000"/>
        </w:rPr>
        <w:t> </w:t>
      </w:r>
      <w:r w:rsidRPr="005E3438">
        <w:rPr>
          <w:rFonts w:ascii="Tahoma" w:hAnsi="Tahoma" w:cs="Tahoma"/>
          <w:b/>
          <w:bCs/>
          <w:color w:val="000000"/>
        </w:rPr>
        <w:t>Informacje dodatkowe:</w:t>
      </w:r>
      <w:r w:rsidRPr="005E3438">
        <w:rPr>
          <w:rFonts w:ascii="Tahoma" w:hAnsi="Tahoma" w:cs="Tahoma"/>
          <w:color w:val="000000"/>
        </w:rPr>
        <w:t> </w:t>
      </w:r>
    </w:p>
    <w:p w:rsidR="005E3438" w:rsidRPr="005E3438" w:rsidRDefault="005E3438" w:rsidP="00B26DCA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I. 1) NAZWA I ADRES: </w:t>
      </w:r>
      <w:r w:rsidRPr="005E3438">
        <w:rPr>
          <w:rFonts w:ascii="Tahoma" w:hAnsi="Tahoma" w:cs="Tahoma"/>
          <w:color w:val="000000"/>
        </w:rPr>
        <w:t>Dolnośląski Wojewódzki Urząd Pracy w Wałbrzychu, krajowy numer identy</w:t>
      </w:r>
      <w:r>
        <w:rPr>
          <w:rFonts w:ascii="Tahoma" w:hAnsi="Tahoma" w:cs="Tahoma"/>
          <w:color w:val="000000"/>
        </w:rPr>
        <w:t xml:space="preserve">fikacyjny 89112930100000, ul. </w:t>
      </w:r>
      <w:r w:rsidRPr="005E3438">
        <w:rPr>
          <w:rFonts w:ascii="Tahoma" w:hAnsi="Tahoma" w:cs="Tahoma"/>
          <w:color w:val="000000"/>
        </w:rPr>
        <w:t xml:space="preserve">Ogrodowa  5b , 58-306   Wałbrzych, woj. dolnośląskie, </w:t>
      </w:r>
      <w:r w:rsidRPr="005E3438">
        <w:rPr>
          <w:rFonts w:ascii="Tahoma" w:hAnsi="Tahoma" w:cs="Tahoma"/>
          <w:color w:val="000000"/>
        </w:rPr>
        <w:lastRenderedPageBreak/>
        <w:t>państwo Polska, tel. 74 88-66-500, e-mail ewa.zajd</w:t>
      </w:r>
      <w:r>
        <w:rPr>
          <w:rFonts w:ascii="Tahoma" w:hAnsi="Tahoma" w:cs="Tahoma"/>
          <w:color w:val="000000"/>
        </w:rPr>
        <w:t>el@dwup.pl, faks 74 88-66-509. </w:t>
      </w:r>
      <w:r w:rsidRPr="005E3438">
        <w:rPr>
          <w:rFonts w:ascii="Tahoma" w:hAnsi="Tahoma" w:cs="Tahoma"/>
          <w:color w:val="000000"/>
        </w:rPr>
        <w:t>Adres strony i</w:t>
      </w:r>
      <w:r>
        <w:rPr>
          <w:rFonts w:ascii="Tahoma" w:hAnsi="Tahoma" w:cs="Tahoma"/>
          <w:color w:val="000000"/>
        </w:rPr>
        <w:t>nternetowej (URL): www.dwup.pl </w:t>
      </w:r>
      <w:r w:rsidRPr="005E3438">
        <w:rPr>
          <w:rFonts w:ascii="Tahoma" w:hAnsi="Tahoma" w:cs="Tahoma"/>
          <w:color w:val="000000"/>
        </w:rPr>
        <w:t>Adres profilu nabywcy: </w:t>
      </w:r>
      <w:r w:rsidRPr="005E3438">
        <w:rPr>
          <w:rFonts w:ascii="Tahoma" w:hAnsi="Tahoma" w:cs="Tahoma"/>
          <w:color w:val="000000"/>
        </w:rPr>
        <w:br/>
        <w:t>Adres strony internetowej pod którym można uzyskać dostęp do narzędzi i urządzeń lub formatów plików, które nie są ogólnie dostępne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I. 2) RODZAJ ZAMAWIAJĄCEGO: </w:t>
      </w:r>
      <w:r w:rsidRPr="005E3438">
        <w:rPr>
          <w:rFonts w:ascii="Tahoma" w:hAnsi="Tahoma" w:cs="Tahoma"/>
          <w:color w:val="000000"/>
        </w:rPr>
        <w:t>Administracja samorządowa </w:t>
      </w:r>
      <w:r w:rsidRPr="005E3438">
        <w:rPr>
          <w:rFonts w:ascii="Tahoma" w:hAnsi="Tahoma" w:cs="Tahoma"/>
          <w:color w:val="000000"/>
        </w:rPr>
        <w:br/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I.3) WSPÓLNE UDZIELANIE ZAMÓWIENIA </w:t>
      </w:r>
      <w:r w:rsidRPr="005E3438">
        <w:rPr>
          <w:rFonts w:ascii="Tahoma" w:hAnsi="Tahoma" w:cs="Tahoma"/>
          <w:b/>
          <w:bCs/>
          <w:i/>
          <w:iCs/>
          <w:color w:val="000000"/>
        </w:rPr>
        <w:t>(jeżeli dotyczy)</w:t>
      </w:r>
      <w:r w:rsidRPr="005E3438">
        <w:rPr>
          <w:rFonts w:ascii="Tahoma" w:hAnsi="Tahoma" w:cs="Tahoma"/>
          <w:b/>
          <w:bCs/>
          <w:color w:val="000000"/>
        </w:rPr>
        <w:t>:</w:t>
      </w:r>
    </w:p>
    <w:p w:rsidR="005E3438" w:rsidRPr="005E3438" w:rsidRDefault="005E3438" w:rsidP="005E3438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5E3438">
        <w:rPr>
          <w:rFonts w:ascii="Tahoma" w:hAnsi="Tahoma" w:cs="Tahoma"/>
          <w:color w:val="000000"/>
        </w:rPr>
        <w:br/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I.4) KOMUNIKACJA: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Nieograniczony, pełny i bezpośredni dostęp do dokumentów z postępowania można uzyskać pod adresem (URL)</w:t>
      </w:r>
      <w:r>
        <w:rPr>
          <w:rFonts w:ascii="Tahoma" w:hAnsi="Tahoma" w:cs="Tahoma"/>
          <w:color w:val="000000"/>
        </w:rPr>
        <w:t>Tak </w:t>
      </w:r>
      <w:r w:rsidRPr="005E3438">
        <w:rPr>
          <w:rFonts w:ascii="Tahoma" w:hAnsi="Tahoma" w:cs="Tahoma"/>
          <w:color w:val="000000"/>
        </w:rPr>
        <w:t>www.dwup.pl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Adres strony internetowej, na której zamieszczona będzie specyfikacja istotnych warunków zamówienia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color w:val="000000"/>
        </w:rPr>
        <w:t>Tak </w:t>
      </w:r>
      <w:r w:rsidRPr="005E3438">
        <w:rPr>
          <w:rFonts w:ascii="Tahoma" w:hAnsi="Tahoma" w:cs="Tahoma"/>
          <w:color w:val="000000"/>
        </w:rPr>
        <w:t>www.dwup.pl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Dostęp do dokumentów z postępowania jest ograniczony - więcej informacji można uzyskać pod adresem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color w:val="000000"/>
        </w:rPr>
        <w:t>Nie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Oferty lub wnioski o dopuszczenie do udziału w postępowaniu należy przesyłać:</w:t>
      </w:r>
      <w:r w:rsidRPr="005E3438">
        <w:rPr>
          <w:rFonts w:ascii="Tahoma" w:hAnsi="Tahoma" w:cs="Tahoma"/>
          <w:color w:val="000000"/>
        </w:rPr>
        <w:t>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Elektronicznie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5E3438">
        <w:rPr>
          <w:rFonts w:ascii="Tahoma" w:hAnsi="Tahoma" w:cs="Tahoma"/>
          <w:color w:val="000000"/>
        </w:rPr>
        <w:t>Nie </w:t>
      </w:r>
      <w:r w:rsidRPr="005E3438">
        <w:rPr>
          <w:rFonts w:ascii="Tahoma" w:hAnsi="Tahoma" w:cs="Tahoma"/>
          <w:color w:val="000000"/>
        </w:rPr>
        <w:br/>
        <w:t>adres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Dopuszczone jest przesłanie ofert lub wniosków o dopuszczenie do udziału w postępowaniu w inny sposób:</w:t>
      </w:r>
      <w:r>
        <w:rPr>
          <w:rFonts w:ascii="Tahoma" w:hAnsi="Tahoma" w:cs="Tahoma"/>
          <w:color w:val="000000"/>
        </w:rPr>
        <w:t> Nie </w:t>
      </w:r>
      <w:r>
        <w:rPr>
          <w:rFonts w:ascii="Tahoma" w:hAnsi="Tahoma" w:cs="Tahoma"/>
          <w:color w:val="000000"/>
        </w:rPr>
        <w:br/>
        <w:t>Inny sposób: </w:t>
      </w:r>
      <w:r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Wymagane jest przesłanie ofert lub wniosków o dopuszczenie do udziału w postępowaniu w inny sposób:</w:t>
      </w:r>
      <w:r>
        <w:rPr>
          <w:rFonts w:ascii="Tahoma" w:hAnsi="Tahoma" w:cs="Tahoma"/>
          <w:color w:val="000000"/>
        </w:rPr>
        <w:t> </w:t>
      </w:r>
      <w:r w:rsidRPr="005E3438">
        <w:rPr>
          <w:rFonts w:ascii="Tahoma" w:hAnsi="Tahoma" w:cs="Tahoma"/>
          <w:color w:val="000000"/>
        </w:rPr>
        <w:t>Tak </w:t>
      </w:r>
      <w:r w:rsidRPr="005E3438">
        <w:rPr>
          <w:rFonts w:ascii="Tahoma" w:hAnsi="Tahoma" w:cs="Tahoma"/>
          <w:color w:val="000000"/>
        </w:rPr>
        <w:br/>
        <w:t>Inny sposób: </w:t>
      </w:r>
      <w:r w:rsidRPr="005E3438">
        <w:rPr>
          <w:rFonts w:ascii="Tahoma" w:hAnsi="Tahoma" w:cs="Tahoma"/>
          <w:color w:val="000000"/>
        </w:rPr>
        <w:br/>
        <w:t>Przesyłanie ofert za pośrednictwem Operatora Pocztowego, Kuriera lub dostarczenie osobiste. </w:t>
      </w:r>
      <w:r w:rsidRPr="005E3438">
        <w:rPr>
          <w:rFonts w:ascii="Tahoma" w:hAnsi="Tahoma" w:cs="Tahoma"/>
          <w:color w:val="000000"/>
        </w:rPr>
        <w:br/>
        <w:t>Adres: </w:t>
      </w:r>
      <w:r w:rsidRPr="005E3438">
        <w:rPr>
          <w:rFonts w:ascii="Tahoma" w:hAnsi="Tahoma" w:cs="Tahoma"/>
          <w:color w:val="000000"/>
        </w:rPr>
        <w:br/>
        <w:t>Dolnośląski Wojewódzki Urząd Pracy, ul. Ogrodowa 5b, 58-306 Wałbrzych - Sekretariat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Komunikacja elektroniczna wymaga korzystania z narzędzi i urządzeń lub formatów plików, które nie są ogólnie dostępne</w:t>
      </w:r>
      <w:r>
        <w:rPr>
          <w:rFonts w:ascii="Tahoma" w:hAnsi="Tahoma" w:cs="Tahoma"/>
          <w:color w:val="000000"/>
        </w:rPr>
        <w:t xml:space="preserve"> </w:t>
      </w:r>
      <w:r w:rsidRPr="005E3438">
        <w:rPr>
          <w:rFonts w:ascii="Tahoma" w:hAnsi="Tahoma" w:cs="Tahoma"/>
          <w:color w:val="000000"/>
        </w:rPr>
        <w:t>Nie </w:t>
      </w:r>
      <w:r w:rsidRPr="005E3438">
        <w:rPr>
          <w:rFonts w:ascii="Tahoma" w:hAnsi="Tahoma" w:cs="Tahoma"/>
          <w:color w:val="000000"/>
        </w:rPr>
        <w:br/>
        <w:t>Nieograniczony, pełny, bezpośredni i bezpłatny dostęp do tych narzędzi można uzyskać pod adresem: (URL) </w:t>
      </w:r>
      <w:r w:rsidRPr="005E3438">
        <w:rPr>
          <w:rFonts w:ascii="Tahoma" w:hAnsi="Tahoma" w:cs="Tahoma"/>
          <w:color w:val="000000"/>
        </w:rPr>
        <w:br/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5E3438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5E3438" w:rsidRDefault="005E3438" w:rsidP="005E3438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II.1) Nazwa nadana zamówieniu przez zamawiającego: </w:t>
      </w:r>
      <w:r w:rsidRPr="005E3438">
        <w:rPr>
          <w:rFonts w:ascii="Tahoma" w:hAnsi="Tahoma" w:cs="Tahoma"/>
          <w:bCs/>
          <w:color w:val="000000"/>
        </w:rPr>
        <w:t>przetarg nieograniczony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5E3438">
        <w:rPr>
          <w:rFonts w:ascii="Tahoma" w:hAnsi="Tahoma" w:cs="Tahoma"/>
          <w:color w:val="000000"/>
        </w:rPr>
        <w:t>na świadczenie publicznie dostępnych usług telekomunikacyjnych z zakresu usług telefonii stacjonarnej w standardzie GSM wraz z dostawą aparatów telefonicznych w rozumieniu ustawy z dnia 16.07.2004 r. Prawo telekomunikacyjne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Numer referencyjny: </w:t>
      </w:r>
      <w:r>
        <w:rPr>
          <w:rFonts w:ascii="Tahoma" w:hAnsi="Tahoma" w:cs="Tahoma"/>
          <w:color w:val="000000"/>
        </w:rPr>
        <w:t>32/2018 </w:t>
      </w:r>
    </w:p>
    <w:p w:rsidR="005E3438" w:rsidRPr="005E3438" w:rsidRDefault="005E3438" w:rsidP="005E3438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Przed wszczęciem postępowania o udzielenie zamówienia przeprowadzono dialog techniczny </w:t>
      </w:r>
      <w:r w:rsidRPr="005E3438">
        <w:rPr>
          <w:rFonts w:ascii="Tahoma" w:hAnsi="Tahoma" w:cs="Tahoma"/>
          <w:color w:val="000000"/>
        </w:rPr>
        <w:t>Nie</w:t>
      </w:r>
    </w:p>
    <w:p w:rsidR="005E3438" w:rsidRPr="005E3438" w:rsidRDefault="005E3438" w:rsidP="00B26DCA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II.2) Rodzaj zamówienia: </w:t>
      </w:r>
      <w:r w:rsidRPr="005E3438">
        <w:rPr>
          <w:rFonts w:ascii="Tahoma" w:hAnsi="Tahoma" w:cs="Tahoma"/>
          <w:color w:val="000000"/>
        </w:rPr>
        <w:t>Usługi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II.3) Informacja o możliwości składania ofert częściowych</w:t>
      </w:r>
      <w:r w:rsidRPr="005E3438">
        <w:rPr>
          <w:rFonts w:ascii="Tahoma" w:hAnsi="Tahoma" w:cs="Tahoma"/>
          <w:color w:val="000000"/>
        </w:rPr>
        <w:t> </w:t>
      </w:r>
      <w:r w:rsidRPr="005E3438">
        <w:rPr>
          <w:rFonts w:ascii="Tahoma" w:hAnsi="Tahoma" w:cs="Tahoma"/>
          <w:color w:val="000000"/>
        </w:rPr>
        <w:br/>
        <w:t>Zamówienie podzielone jest na części: Nie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 xml:space="preserve">Oferty lub wnioski o dopuszczenie do udziału w postępowaniu można składać </w:t>
      </w:r>
      <w:r w:rsidR="00B26DCA">
        <w:rPr>
          <w:rFonts w:ascii="Tahoma" w:hAnsi="Tahoma" w:cs="Tahoma"/>
          <w:b/>
          <w:bCs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w odniesieniu do:</w:t>
      </w:r>
      <w:r w:rsidRPr="005E3438">
        <w:rPr>
          <w:rFonts w:ascii="Tahoma" w:hAnsi="Tahoma" w:cs="Tahoma"/>
          <w:color w:val="000000"/>
        </w:rPr>
        <w:t>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Zamawiający zastrzega sobie prawo do udzielenia łącznie następujących części lub grup części:</w:t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Maksymalna liczba części zamówienia, na które może zostać udzielone zamówienie jednemu wykonawcy:</w:t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II.4) Krótki opis przedmiotu zamówienia </w:t>
      </w:r>
      <w:r w:rsidRPr="005E3438">
        <w:rPr>
          <w:rFonts w:ascii="Tahoma" w:hAnsi="Tahoma" w:cs="Tahoma"/>
          <w:i/>
          <w:iCs/>
          <w:color w:val="000000"/>
        </w:rPr>
        <w:t xml:space="preserve">(wielkość, zakres, rodzaj i ilość dostaw, usług lub robót </w:t>
      </w:r>
      <w:r w:rsidRPr="005E3438">
        <w:rPr>
          <w:rFonts w:ascii="Tahoma" w:hAnsi="Tahoma" w:cs="Tahoma"/>
          <w:i/>
          <w:iCs/>
          <w:color w:val="000000"/>
        </w:rPr>
        <w:lastRenderedPageBreak/>
        <w:t>budowlanych lub określenie zapotrzebowania i wymagań )</w:t>
      </w:r>
      <w:r w:rsidRPr="005E3438">
        <w:rPr>
          <w:rFonts w:ascii="Tahoma" w:hAnsi="Tahoma" w:cs="Tahoma"/>
          <w:b/>
          <w:bCs/>
          <w:color w:val="000000"/>
        </w:rPr>
        <w:t> a w przypadku partnerstwa innowacyjnego - określenie zapotrzebowania na innowacyjny produkt, usługę lub roboty budowlane: </w:t>
      </w:r>
      <w:r w:rsidRPr="005E3438">
        <w:rPr>
          <w:rFonts w:ascii="Tahoma" w:hAnsi="Tahoma" w:cs="Tahoma"/>
          <w:color w:val="000000"/>
        </w:rPr>
        <w:t>1) Przedmiotem zamówienia jest świadczenie publicznie dostępnych usług telekomunikacyjnych z zakresu usług telefonii stacjonarnej w standardzie GSM w rozumieniu ustawy z dnia 16.07.2004 r. Prawo telekomunikacyjne ( Dz. U. z 2018 poz. 1954) wraz z dostawą aparatów telefonicznych. Przedmiotowe usługi będą dostarczane do następujących lokalizacji Zamawiającego: a. Siedziba Dolnośląskiego Wojewódzkiego Urzędu Pracy w Wałbrzychu, ul. Ogrodowa 5B, 58-306 Wałbrzych, b. Filia Dolnośląskiego Wojewódzkiego Urzędu Pracy w Jeleniej Górze, ul. Wojska Polskiego 18, 58-500 Jelenia Góra, c. Filia Dolnośląskiego Wojewódzkiego Urzędu Pracy w Legnicy, Pl. Słowiański 1, 59-220 Legnica, d. Filia Dolnośląskiego Wojewódzkiego Urzędu Pracy we Wrocławiu, Al. Armii Krajowej 54, 50-541 Wrocław, e. Wydział Funduszu Gwarantowanych Świadczeń Pracowniczych Dolnośląskiego Wojewódzkiego Urzędu Pracy, ul. Międzyleska 4, 50-514 Wrocław Szczegółowy Opis Przedmiotu Zamówienia i parametry techniczne aparatów telefonicznych określa załącznik nr 8 do niniejszej SIWZ.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II.5) Główny kod CPV: </w:t>
      </w:r>
      <w:r>
        <w:rPr>
          <w:rFonts w:ascii="Tahoma" w:hAnsi="Tahoma" w:cs="Tahoma"/>
          <w:color w:val="000000"/>
        </w:rPr>
        <w:t>64200000-8 </w:t>
      </w:r>
      <w:r w:rsidRPr="005E3438">
        <w:rPr>
          <w:rFonts w:ascii="Tahoma" w:hAnsi="Tahoma" w:cs="Tahoma"/>
          <w:b/>
          <w:bCs/>
          <w:color w:val="000000"/>
        </w:rPr>
        <w:t>Dodatkowe kody CPV:</w:t>
      </w:r>
      <w:r w:rsidRPr="005E3438">
        <w:rPr>
          <w:rFonts w:ascii="Tahoma" w:hAnsi="Tahoma" w:cs="Tahoma"/>
          <w:color w:val="00000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</w:tblGrid>
      <w:tr w:rsidR="005E3438" w:rsidRPr="005E3438" w:rsidTr="005E34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438" w:rsidRPr="005E3438" w:rsidRDefault="005E3438" w:rsidP="005E3438">
            <w:pPr>
              <w:rPr>
                <w:rFonts w:ascii="Tahoma" w:hAnsi="Tahoma" w:cs="Tahoma"/>
              </w:rPr>
            </w:pPr>
            <w:r w:rsidRPr="005E3438">
              <w:rPr>
                <w:rFonts w:ascii="Tahoma" w:hAnsi="Tahoma" w:cs="Tahoma"/>
              </w:rPr>
              <w:t>Kod CPV</w:t>
            </w:r>
          </w:p>
        </w:tc>
      </w:tr>
      <w:tr w:rsidR="005E3438" w:rsidRPr="005E3438" w:rsidTr="005E34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438" w:rsidRPr="005E3438" w:rsidRDefault="005E3438" w:rsidP="005E3438">
            <w:pPr>
              <w:rPr>
                <w:rFonts w:ascii="Tahoma" w:hAnsi="Tahoma" w:cs="Tahoma"/>
              </w:rPr>
            </w:pPr>
            <w:r w:rsidRPr="005E3438">
              <w:rPr>
                <w:rFonts w:ascii="Tahoma" w:hAnsi="Tahoma" w:cs="Tahoma"/>
              </w:rPr>
              <w:t>64210000-1</w:t>
            </w:r>
          </w:p>
        </w:tc>
      </w:tr>
      <w:tr w:rsidR="005E3438" w:rsidRPr="005E3438" w:rsidTr="005E34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438" w:rsidRPr="005E3438" w:rsidRDefault="005E3438" w:rsidP="005E3438">
            <w:pPr>
              <w:rPr>
                <w:rFonts w:ascii="Tahoma" w:hAnsi="Tahoma" w:cs="Tahoma"/>
              </w:rPr>
            </w:pPr>
            <w:r w:rsidRPr="005E3438">
              <w:rPr>
                <w:rFonts w:ascii="Tahoma" w:hAnsi="Tahoma" w:cs="Tahoma"/>
              </w:rPr>
              <w:t>64212000-8</w:t>
            </w:r>
          </w:p>
        </w:tc>
      </w:tr>
    </w:tbl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II.6) Całkowita wartość zamówienia </w:t>
      </w:r>
      <w:r w:rsidRPr="005E3438">
        <w:rPr>
          <w:rFonts w:ascii="Tahoma" w:hAnsi="Tahoma" w:cs="Tahoma"/>
          <w:i/>
          <w:iCs/>
          <w:color w:val="000000"/>
        </w:rPr>
        <w:t>(jeżeli zamawiający podaje informacje o wartości zamówienia)</w:t>
      </w:r>
      <w:r w:rsidRPr="005E3438">
        <w:rPr>
          <w:rFonts w:ascii="Tahoma" w:hAnsi="Tahoma" w:cs="Tahoma"/>
          <w:color w:val="000000"/>
        </w:rPr>
        <w:t>: </w:t>
      </w:r>
      <w:r w:rsidRPr="005E3438">
        <w:rPr>
          <w:rFonts w:ascii="Tahoma" w:hAnsi="Tahoma" w:cs="Tahoma"/>
          <w:color w:val="000000"/>
        </w:rPr>
        <w:br/>
        <w:t>Wartość bez VAT: </w:t>
      </w:r>
      <w:r w:rsidRPr="005E3438">
        <w:rPr>
          <w:rFonts w:ascii="Tahoma" w:hAnsi="Tahoma" w:cs="Tahoma"/>
          <w:color w:val="000000"/>
        </w:rPr>
        <w:br/>
        <w:t>Waluta: 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i/>
          <w:iCs/>
          <w:color w:val="000000"/>
        </w:rPr>
        <w:t>(w przypadku umów ramowych lub dynamicznego systemu zakupów – szacunkowa całkowita maksymalna wartość w całym okresie obowiązywania umowy ramowej lub dynamicznego systemu zakupów)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 xml:space="preserve">II.7) Czy przewiduje się udzielenie zamówień, o których mowa w art. 67 ust. 1 pkt 6 i 7 lub w art. 134 ust. 6 pkt 3 ustawy </w:t>
      </w:r>
      <w:proofErr w:type="spellStart"/>
      <w:r w:rsidRPr="005E3438">
        <w:rPr>
          <w:rFonts w:ascii="Tahoma" w:hAnsi="Tahoma" w:cs="Tahoma"/>
          <w:b/>
          <w:bCs/>
          <w:color w:val="000000"/>
        </w:rPr>
        <w:t>Pzp</w:t>
      </w:r>
      <w:proofErr w:type="spellEnd"/>
      <w:r w:rsidRPr="005E3438">
        <w:rPr>
          <w:rFonts w:ascii="Tahoma" w:hAnsi="Tahoma" w:cs="Tahoma"/>
          <w:b/>
          <w:bCs/>
          <w:color w:val="000000"/>
        </w:rPr>
        <w:t>: </w:t>
      </w:r>
      <w:r w:rsidRPr="005E3438">
        <w:rPr>
          <w:rFonts w:ascii="Tahoma" w:hAnsi="Tahoma" w:cs="Tahoma"/>
          <w:color w:val="000000"/>
        </w:rPr>
        <w:t>Nie </w:t>
      </w:r>
      <w:r w:rsidRPr="005E3438">
        <w:rPr>
          <w:rFonts w:ascii="Tahoma" w:hAnsi="Tahoma" w:cs="Tahoma"/>
          <w:color w:val="000000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E3438">
        <w:rPr>
          <w:rFonts w:ascii="Tahoma" w:hAnsi="Tahoma" w:cs="Tahoma"/>
          <w:color w:val="000000"/>
        </w:rPr>
        <w:t>Pzp</w:t>
      </w:r>
      <w:proofErr w:type="spellEnd"/>
      <w:r w:rsidRPr="005E3438">
        <w:rPr>
          <w:rFonts w:ascii="Tahoma" w:hAnsi="Tahoma" w:cs="Tahoma"/>
          <w:color w:val="000000"/>
        </w:rPr>
        <w:t>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II.8) Okres, w którym realizowane będzie zamówienie lub okres, na który została zawarta umowa ramowa lub okres, na który został ustanowiony dynamiczny system zakupów:</w:t>
      </w:r>
      <w:r w:rsidRPr="005E3438">
        <w:rPr>
          <w:rFonts w:ascii="Tahoma" w:hAnsi="Tahoma" w:cs="Tahoma"/>
          <w:color w:val="000000"/>
        </w:rPr>
        <w:t> </w:t>
      </w:r>
      <w:r w:rsidRPr="005E3438">
        <w:rPr>
          <w:rFonts w:ascii="Tahoma" w:hAnsi="Tahoma" w:cs="Tahoma"/>
          <w:color w:val="000000"/>
        </w:rPr>
        <w:br/>
        <w:t>miesiącach:   </w:t>
      </w:r>
      <w:r w:rsidRPr="005E3438">
        <w:rPr>
          <w:rFonts w:ascii="Tahoma" w:hAnsi="Tahoma" w:cs="Tahoma"/>
          <w:i/>
          <w:iCs/>
          <w:color w:val="000000"/>
        </w:rPr>
        <w:t> lub </w:t>
      </w:r>
      <w:r w:rsidRPr="005E3438">
        <w:rPr>
          <w:rFonts w:ascii="Tahoma" w:hAnsi="Tahoma" w:cs="Tahoma"/>
          <w:b/>
          <w:bCs/>
          <w:color w:val="000000"/>
        </w:rPr>
        <w:t>dniach:</w:t>
      </w:r>
      <w:r w:rsidRPr="005E3438">
        <w:rPr>
          <w:rFonts w:ascii="Tahoma" w:hAnsi="Tahoma" w:cs="Tahoma"/>
          <w:color w:val="000000"/>
        </w:rPr>
        <w:t>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i/>
          <w:iCs/>
          <w:color w:val="000000"/>
        </w:rPr>
        <w:t>lub</w:t>
      </w:r>
      <w:r w:rsidRPr="005E3438">
        <w:rPr>
          <w:rFonts w:ascii="Tahoma" w:hAnsi="Tahoma" w:cs="Tahoma"/>
          <w:color w:val="000000"/>
        </w:rPr>
        <w:t>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data rozpoczęcia: </w:t>
      </w:r>
      <w:r w:rsidRPr="005E3438">
        <w:rPr>
          <w:rFonts w:ascii="Tahoma" w:hAnsi="Tahoma" w:cs="Tahoma"/>
          <w:color w:val="000000"/>
        </w:rPr>
        <w:t> </w:t>
      </w:r>
      <w:r w:rsidRPr="005E3438">
        <w:rPr>
          <w:rFonts w:ascii="Tahoma" w:hAnsi="Tahoma" w:cs="Tahoma"/>
          <w:i/>
          <w:iCs/>
          <w:color w:val="000000"/>
        </w:rPr>
        <w:t> lub </w:t>
      </w:r>
      <w:r w:rsidRPr="005E3438">
        <w:rPr>
          <w:rFonts w:ascii="Tahoma" w:hAnsi="Tahoma" w:cs="Tahoma"/>
          <w:b/>
          <w:bCs/>
          <w:color w:val="000000"/>
        </w:rPr>
        <w:t>zakończenia: </w:t>
      </w:r>
      <w:r>
        <w:rPr>
          <w:rFonts w:ascii="Tahoma" w:hAnsi="Tahoma" w:cs="Tahoma"/>
          <w:color w:val="000000"/>
        </w:rPr>
        <w:t>2020</w:t>
      </w:r>
      <w:r w:rsidRPr="005E3438">
        <w:rPr>
          <w:rFonts w:ascii="Tahoma" w:hAnsi="Tahoma" w:cs="Tahoma"/>
          <w:color w:val="000000"/>
        </w:rPr>
        <w:t>-12-31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II.9) Informacje dodatkowe: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5E3438">
        <w:rPr>
          <w:rFonts w:ascii="Tahoma" w:hAnsi="Tahoma" w:cs="Tahoma"/>
          <w:b/>
          <w:bCs/>
          <w:color w:val="000000"/>
          <w:u w:val="single"/>
        </w:rPr>
        <w:t>SEKCJA III: INFORMACJE O CHARAKTERZE PRAWNYM, EKONOMICZNYM, FINANSOWYM I TECHNICZNYM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III.1) WARUNKI UDZIAŁU W POSTĘPOWANIU </w:t>
      </w:r>
    </w:p>
    <w:p w:rsidR="005E3438" w:rsidRDefault="005E3438" w:rsidP="00B26DCA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III.1.1) Kompetencje lub uprawnienia do prowadzenia określonej działalności zawodowej, o ile wynika to z odrębnych przepisów</w:t>
      </w:r>
      <w:r w:rsidR="00F17241">
        <w:rPr>
          <w:rFonts w:ascii="Tahoma" w:hAnsi="Tahoma" w:cs="Tahoma"/>
          <w:color w:val="000000"/>
        </w:rPr>
        <w:t>:</w:t>
      </w:r>
      <w:r w:rsidRPr="005E3438">
        <w:rPr>
          <w:rFonts w:ascii="Tahoma" w:hAnsi="Tahoma" w:cs="Tahoma"/>
          <w:color w:val="000000"/>
        </w:rPr>
        <w:br/>
        <w:t>Określenie warunków: Wykonawca ubiegający się o zamówienie wykaże, iż posiada uprawnienia do wykonywania określonej działalności lub czynności, jeżeli przepisy prawa nakładają obowiązek ich posiadania, w szczególności koncesję, zezwolenie lub licencję. Warunek spełni wykonawca, który złoży zaświadczenie o wpisie do rejestru przedsiębiorców telekomunikacyjnych, zgodnie z ustawą Prawo telekomunikacyjne. </w:t>
      </w:r>
      <w:r w:rsidRPr="005E3438">
        <w:rPr>
          <w:rFonts w:ascii="Tahoma" w:hAnsi="Tahoma" w:cs="Tahoma"/>
          <w:color w:val="000000"/>
        </w:rPr>
        <w:br/>
        <w:t>Informacje dodat</w:t>
      </w:r>
      <w:r>
        <w:rPr>
          <w:rFonts w:ascii="Tahoma" w:hAnsi="Tahoma" w:cs="Tahoma"/>
          <w:color w:val="000000"/>
        </w:rPr>
        <w:t>kowe </w:t>
      </w:r>
    </w:p>
    <w:p w:rsidR="005E3438" w:rsidRDefault="005E3438" w:rsidP="005E3438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III.1.2) Sytuacja finansowa lub ekonomiczna </w:t>
      </w:r>
    </w:p>
    <w:p w:rsidR="005E3438" w:rsidRDefault="005E3438" w:rsidP="005E3438">
      <w:pPr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Określenie warunków: </w:t>
      </w:r>
    </w:p>
    <w:p w:rsidR="005E3438" w:rsidRDefault="005E3438" w:rsidP="005E3438">
      <w:pPr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Informacje dodatkowe </w:t>
      </w:r>
    </w:p>
    <w:p w:rsidR="005E3438" w:rsidRPr="005E3438" w:rsidRDefault="005E3438" w:rsidP="005E3438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III.1.3) Zdolność techniczna lub zawodowa </w:t>
      </w:r>
      <w:r w:rsidRPr="005E3438">
        <w:rPr>
          <w:rFonts w:ascii="Tahoma" w:hAnsi="Tahoma" w:cs="Tahoma"/>
          <w:color w:val="000000"/>
        </w:rPr>
        <w:t xml:space="preserve">Określenie warunków: Warunek spełni Wykonawca, który wykaże, że w okresie ostatnich trzech lat przed upływem terminu składania ofert, a jeżeli okres prowadzenia działalności jest krótszy – w tym okresie, wykonał lub wykonuje z należytą starannością co najmniej 2 usługi odpowiadające swoim rodzajem usługom stanowiącej przedmiot zamówienia tj. polegające na świadczeniu usług telekomunikacyjnych w zakresie telefonii stacjonarnej w standardzie GSM, o wartości nie mniejszej niż 100.000zl brutto każda usługa. Wykonawca musi potwierdzić, że usługi te wykonuje lub wykonał należycie wraz z podaniem przedmiotu usługi, kwot, dat wykonania lub </w:t>
      </w:r>
      <w:r w:rsidRPr="005E3438">
        <w:rPr>
          <w:rFonts w:ascii="Tahoma" w:hAnsi="Tahoma" w:cs="Tahoma"/>
          <w:color w:val="000000"/>
        </w:rPr>
        <w:lastRenderedPageBreak/>
        <w:t>wykonywania i podmiotów, na rzecz których usługi zostały wykonane lub są wykonywane, ( zgodnie z załącznikiem nr 9 stanowiącym wykaz usług) Warunek spełni Wykonawca, który wykaże, że w okresie ostatnich trzech lat przed upływem terminu składania ofert, a jeżeli okres prowadzenia działalności jest krótszy – w tym okresie, wykonał lub wykonuje z należytą starannością co najmniej 2 usługi odpowiadające swoim rodzajem usługom stanowiącej przedmiot zamówienia tj. polegające na świadczeniu usług telekomunikacyjnych w zakresie telefonii stacjonarnej w standardzie GSM, o wartości nie mniejszej niż 100.000zl brutto każda usługa. Wykonawca musi potwierdzić, że usługi te wykonuje lub wykonał należycie wraz z podaniem przedmiotu usługi, kwot, dat wykonania lub wykonywania i podmiotów, na rzecz których usługi zostały wykonane lub są wykonywane, ( zgodnie z załącznikiem nr 9 stanowiącym wykaz usług) oraz załączeniem dowodów określających czy te usługi zostały wykonane należycie, przy czym dowodami, o których mowa, są referencje bądź inne dokumenty wystawione przez podmiot, na rzecz którego usługi były lub są wykonywane, a jeżeli z uzasadnionej przyczyny o obiektywnym charakterze wykonawca nie jest w stanie uzyskać tych dokumentów - oświadczenie wykonawcy; bądź inne dokumenty potwierdzające ich należyte wykonywanie powinny być wydane nie wcześniej niż 3 miesiące przed upł</w:t>
      </w:r>
      <w:r w:rsidR="00114BED">
        <w:rPr>
          <w:rFonts w:ascii="Tahoma" w:hAnsi="Tahoma" w:cs="Tahoma"/>
          <w:color w:val="000000"/>
        </w:rPr>
        <w:t>ywem terminu składania ofert.. </w:t>
      </w:r>
      <w:r w:rsidRPr="005E3438">
        <w:rPr>
          <w:rFonts w:ascii="Tahoma" w:hAnsi="Tahoma" w:cs="Tahoma"/>
          <w:color w:val="000000"/>
        </w:rPr>
        <w:t>Zamawiający wymaga od wykonawców wskazania w ofercie lub we wniosku o dopuszczenie do udziału w postępowaniu imion i nazwisk osób wykonujących czynności przy realizacji zamówienia wraz z informacją o kwalifikacjach zawodowyc</w:t>
      </w:r>
      <w:r w:rsidR="00114BED">
        <w:rPr>
          <w:rFonts w:ascii="Tahoma" w:hAnsi="Tahoma" w:cs="Tahoma"/>
          <w:color w:val="000000"/>
        </w:rPr>
        <w:t>h lub doświadczeniu tych osób: </w:t>
      </w:r>
      <w:r w:rsidRPr="005E3438">
        <w:rPr>
          <w:rFonts w:ascii="Tahoma" w:hAnsi="Tahoma" w:cs="Tahoma"/>
          <w:color w:val="000000"/>
        </w:rPr>
        <w:t>Informacje dodatkowe: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III.2) PODSTAWY WYKLUCZENIA </w:t>
      </w:r>
    </w:p>
    <w:p w:rsidR="005E3438" w:rsidRPr="005E3438" w:rsidRDefault="005E3438" w:rsidP="00F17241">
      <w:pPr>
        <w:shd w:val="clear" w:color="auto" w:fill="FFFFFF"/>
        <w:spacing w:after="270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 xml:space="preserve">III.2.1) Podstawy wykluczenia określone w art. 24 ust. 1 ustawy </w:t>
      </w:r>
      <w:proofErr w:type="spellStart"/>
      <w:r w:rsidRPr="005E3438">
        <w:rPr>
          <w:rFonts w:ascii="Tahoma" w:hAnsi="Tahoma" w:cs="Tahoma"/>
          <w:b/>
          <w:bCs/>
          <w:color w:val="000000"/>
        </w:rPr>
        <w:t>Pzp</w:t>
      </w:r>
      <w:proofErr w:type="spellEnd"/>
      <w:r w:rsidRPr="005E3438">
        <w:rPr>
          <w:rFonts w:ascii="Tahoma" w:hAnsi="Tahoma" w:cs="Tahoma"/>
          <w:color w:val="000000"/>
        </w:rPr>
        <w:t>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 xml:space="preserve">III.2.2) Zamawiający przewiduje wykluczenie wykonawcy na podstawie art. 24 ust. 5 ustawy </w:t>
      </w:r>
      <w:proofErr w:type="spellStart"/>
      <w:r w:rsidRPr="005E3438">
        <w:rPr>
          <w:rFonts w:ascii="Tahoma" w:hAnsi="Tahoma" w:cs="Tahoma"/>
          <w:b/>
          <w:bCs/>
          <w:color w:val="000000"/>
        </w:rPr>
        <w:t>Pzp</w:t>
      </w:r>
      <w:proofErr w:type="spellEnd"/>
      <w:r w:rsidRPr="005E3438">
        <w:rPr>
          <w:rFonts w:ascii="Tahoma" w:hAnsi="Tahoma" w:cs="Tahoma"/>
          <w:color w:val="000000"/>
        </w:rPr>
        <w:t> Tak</w:t>
      </w:r>
      <w:r w:rsidR="00114BED">
        <w:rPr>
          <w:rFonts w:ascii="Tahoma" w:hAnsi="Tahoma" w:cs="Tahoma"/>
          <w:color w:val="000000"/>
        </w:rPr>
        <w:t xml:space="preserve">, </w:t>
      </w:r>
      <w:r w:rsidRPr="005E3438">
        <w:rPr>
          <w:rFonts w:ascii="Tahoma" w:hAnsi="Tahoma" w:cs="Tahoma"/>
          <w:color w:val="000000"/>
        </w:rPr>
        <w:t>Zamawiający przewiduje następujące fakultatywne podstawy wykluczenia: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  <w:t xml:space="preserve">Tak (podstawa wykluczenia określona w art. </w:t>
      </w:r>
      <w:r w:rsidR="00114BED">
        <w:rPr>
          <w:rFonts w:ascii="Tahoma" w:hAnsi="Tahoma" w:cs="Tahoma"/>
          <w:color w:val="000000"/>
        </w:rPr>
        <w:t xml:space="preserve">24 ust. 5 pkt 4 ustawy </w:t>
      </w:r>
      <w:proofErr w:type="spellStart"/>
      <w:r w:rsidR="00114BED">
        <w:rPr>
          <w:rFonts w:ascii="Tahoma" w:hAnsi="Tahoma" w:cs="Tahoma"/>
          <w:color w:val="000000"/>
        </w:rPr>
        <w:t>Pzp</w:t>
      </w:r>
      <w:proofErr w:type="spellEnd"/>
      <w:r w:rsidR="00114BED">
        <w:rPr>
          <w:rFonts w:ascii="Tahoma" w:hAnsi="Tahoma" w:cs="Tahoma"/>
          <w:color w:val="000000"/>
        </w:rPr>
        <w:t>) </w:t>
      </w:r>
      <w:r w:rsidR="00114BED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Oświadczenie o niepodleganiu wykluczeniu oraz spełnianiu warunków udziału w postępowaniu </w:t>
      </w:r>
      <w:r w:rsidRPr="005E3438">
        <w:rPr>
          <w:rFonts w:ascii="Tahoma" w:hAnsi="Tahoma" w:cs="Tahoma"/>
          <w:color w:val="000000"/>
        </w:rPr>
        <w:t>Tak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Oświadczenie o spełnianiu kryteriów selekcji </w:t>
      </w:r>
      <w:r w:rsidRPr="005E3438">
        <w:rPr>
          <w:rFonts w:ascii="Tahoma" w:hAnsi="Tahoma" w:cs="Tahoma"/>
          <w:color w:val="000000"/>
        </w:rPr>
        <w:t>Nie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114BED" w:rsidRDefault="005E3438" w:rsidP="00114BED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III.5.1) W ZAKRESIE SPEŁNIANIA WARUNKÓW UDZIAŁU W POSTĘPOWANIU:</w:t>
      </w:r>
      <w:r w:rsidRPr="005E3438">
        <w:rPr>
          <w:rFonts w:ascii="Tahoma" w:hAnsi="Tahoma" w:cs="Tahoma"/>
          <w:color w:val="000000"/>
        </w:rPr>
        <w:t> </w:t>
      </w:r>
      <w:r w:rsidRPr="005E3438">
        <w:rPr>
          <w:rFonts w:ascii="Tahoma" w:hAnsi="Tahoma" w:cs="Tahoma"/>
          <w:color w:val="000000"/>
        </w:rPr>
        <w:br/>
        <w:t>wykaz usług-załącznik nr 9 zgodnie z warunkiem udziału w postępowaniu oraz dowody określające czy te usługi zostały wykonane należycie, przy czym dowodami, o których mowa, są referencje bądź inne dokumenty wystawione przez podmiot, na rzecz którego usługi były lub są wykonywane, a jeżeli z uzasadnionej przyczyny o obiektywnym charakterze wykonawca nie jest w stanie uzyskać tych dokumentów - oświadczenie wykonawcy; bądź inne dokumenty potwierdzające ich należyte wykonywanie powinny być wydane nie wcześniej niż 3 miesiące przed upływem terminu składania ofert.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III.5.2) W ZAKRESIE KRYTERIÓW SELEKCJI:</w:t>
      </w:r>
      <w:r w:rsidR="00114BED">
        <w:rPr>
          <w:rFonts w:ascii="Tahoma" w:hAnsi="Tahoma" w:cs="Tahoma"/>
          <w:color w:val="000000"/>
        </w:rPr>
        <w:t> </w:t>
      </w:r>
    </w:p>
    <w:p w:rsidR="005E3438" w:rsidRPr="005E3438" w:rsidRDefault="005E3438" w:rsidP="00114BED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III.7) INNE DOKUMENTY NIE WYMIENIONE W pkt III.3) - III.6)</w:t>
      </w:r>
    </w:p>
    <w:p w:rsidR="005E3438" w:rsidRPr="005E3438" w:rsidRDefault="005E3438" w:rsidP="00114BED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t xml:space="preserve">1) Wypełniony i podpisany formularz oferty - którego wzór stanowi załącznik nr 1 do SIWZ, 2) Wypełniony i podpisany formularz cenowy – którego wzór stanowi załącznik nr 2 do SIWZ, 3) oświadczenia i dokumenty wymienione w pkt. 2 SIWZ, z zastrzeżeniem pkt.3.5 oświadczenia o przynależności lub braku przynależności do tej samej grupy kapitałowej, które jest składane w terminie 3 dni od zamieszczenia na stronie internetowej informacji, o której mowa w art. 86 ust. 5 ustawy PZP tj. informacji z otwarcia ofert, 4) dokument, z którego wynika upoważnienie do reprezentowania Wykonawcy, jeśli ofertę podpisuje pełnomocnik - dokument pełnomocnictwa oraz dokument, z którego wynika uprawnienie osoby udzielającej pełnomocnictwa, do dokonania takiej czynności. 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załączyć </w:t>
      </w:r>
      <w:r w:rsidRPr="005E3438">
        <w:rPr>
          <w:rFonts w:ascii="Tahoma" w:hAnsi="Tahoma" w:cs="Tahoma"/>
          <w:color w:val="000000"/>
        </w:rPr>
        <w:lastRenderedPageBreak/>
        <w:t>pełnomocnictwo dla ustanowionego pełnomocnika, z którego powinien wynikać zakres umocowania. Pełnomocnictwo powinno być dołączone w oryginale lub kopii poświadczonej notarialnie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5E3438">
        <w:rPr>
          <w:rFonts w:ascii="Tahoma" w:hAnsi="Tahoma" w:cs="Tahoma"/>
          <w:b/>
          <w:bCs/>
          <w:color w:val="000000"/>
          <w:u w:val="single"/>
        </w:rPr>
        <w:t>SEKCJA IV: PROCEDURA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IV.1) OPIS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IV.1.1) Tryb udzielenia zamówienia: </w:t>
      </w:r>
      <w:r w:rsidRPr="005E3438">
        <w:rPr>
          <w:rFonts w:ascii="Tahoma" w:hAnsi="Tahoma" w:cs="Tahoma"/>
          <w:color w:val="000000"/>
        </w:rPr>
        <w:t>Przetarg nieograniczony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IV.1.2) Zamawiający żąda wniesienia wadium: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t>Nie </w:t>
      </w:r>
      <w:r w:rsidRPr="005E3438">
        <w:rPr>
          <w:rFonts w:ascii="Tahoma" w:hAnsi="Tahoma" w:cs="Tahoma"/>
          <w:color w:val="000000"/>
        </w:rPr>
        <w:br/>
        <w:t>Informacja na temat wadium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IV.1.3) Przewiduje się udzielenie zaliczek na poczet wykonania zamówienia: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t>Nie </w:t>
      </w:r>
      <w:r w:rsidRPr="005E3438">
        <w:rPr>
          <w:rFonts w:ascii="Tahoma" w:hAnsi="Tahoma" w:cs="Tahoma"/>
          <w:color w:val="000000"/>
        </w:rPr>
        <w:br/>
        <w:t>Należy podać informacje na temat udzielania zaliczek: </w:t>
      </w:r>
      <w:r w:rsidRPr="005E3438">
        <w:rPr>
          <w:rFonts w:ascii="Tahoma" w:hAnsi="Tahoma" w:cs="Tahoma"/>
          <w:color w:val="000000"/>
        </w:rPr>
        <w:br/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IV.1.4) Wymaga się złożenia ofert w postaci katalogów elektronicznych lub dołączenia do ofert katalogów elektronicznych: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t>Nie </w:t>
      </w:r>
      <w:r w:rsidRPr="005E3438">
        <w:rPr>
          <w:rFonts w:ascii="Tahoma" w:hAnsi="Tahoma" w:cs="Tahoma"/>
          <w:color w:val="000000"/>
        </w:rPr>
        <w:br/>
        <w:t>Dopuszcza się złożenie ofert w postaci katalogów elektronicznych lub dołączenia do ofert katalogów elektronicznych: </w:t>
      </w:r>
      <w:r w:rsidRPr="005E3438">
        <w:rPr>
          <w:rFonts w:ascii="Tahoma" w:hAnsi="Tahoma" w:cs="Tahoma"/>
          <w:color w:val="000000"/>
        </w:rPr>
        <w:br/>
        <w:t>Nie </w:t>
      </w:r>
      <w:r w:rsidRPr="005E3438">
        <w:rPr>
          <w:rFonts w:ascii="Tahoma" w:hAnsi="Tahoma" w:cs="Tahoma"/>
          <w:color w:val="000000"/>
        </w:rPr>
        <w:br/>
        <w:t>Informacje dodatkowe: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IV.1.5.) Wymaga się złożenia oferty wariantowej: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br/>
        <w:t>Dopuszcza się złożenie oferty wariantowej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  <w:t>Złożenie oferty wariantowej dopuszcza się tylko z jednoczesnym złożeniem oferty zasadniczej: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IV.1.6) Przewidywana liczba wykonawców, którzy zostaną zaproszeni do udziału w postępowaniu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i/>
          <w:iCs/>
          <w:color w:val="000000"/>
        </w:rPr>
        <w:t>(przetarg ograniczony, negocjacje z ogłoszeniem, dialog konkurencyjny, partnerstwo innowacyjne)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t>Liczba wykonawców   </w:t>
      </w:r>
      <w:r w:rsidRPr="005E3438">
        <w:rPr>
          <w:rFonts w:ascii="Tahoma" w:hAnsi="Tahoma" w:cs="Tahoma"/>
          <w:color w:val="000000"/>
        </w:rPr>
        <w:br/>
        <w:t>Przewidywana minimalna liczba wykonawców </w:t>
      </w:r>
      <w:r w:rsidRPr="005E3438">
        <w:rPr>
          <w:rFonts w:ascii="Tahoma" w:hAnsi="Tahoma" w:cs="Tahoma"/>
          <w:color w:val="000000"/>
        </w:rPr>
        <w:br/>
        <w:t>Maksymalna liczba wykonawców   </w:t>
      </w:r>
      <w:r w:rsidRPr="005E3438">
        <w:rPr>
          <w:rFonts w:ascii="Tahoma" w:hAnsi="Tahoma" w:cs="Tahoma"/>
          <w:color w:val="000000"/>
        </w:rPr>
        <w:br/>
        <w:t>Kryteria selekcji wykonawców: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IV.1.7) Informacje na temat umowy ramowej lub dynamicznego systemu zakupów: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t>Umowa ramowa będzie zawarta: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  <w:t>Czy przewiduje się ograniczenie liczby uczestników umowy ramowej: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  <w:t>Przewidziana maksymalna liczba uczestników umowy ramowej: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  <w:t>Informacje dodatkowe: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  <w:t>Zamówienie obejmuje ustanowienie dynamicznego systemu zakupów: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  <w:t>Adres strony internetowej, na której będą zamieszczone dodatkowe informacje dotyczące dynamicznego systemu zakupów: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  <w:t>Informacje dodatkowe: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  <w:t>W ramach umowy ramowej/dynamicznego systemu zakupów dopuszcza się złożenie ofert w formie katalogów elektronicznych: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  <w:t>Przewiduje się pobranie ze złożonych katalogów elektronicznych informacji potrzebnych do sporządzenia ofert w ramach umowy ramowej/dynamicznego systemu zakupów: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IV.1.8) Aukcja elektroniczna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Przewidziane jest przeprowadzenie aukcji elektronicznej </w:t>
      </w:r>
      <w:r w:rsidRPr="005E3438">
        <w:rPr>
          <w:rFonts w:ascii="Tahoma" w:hAnsi="Tahoma" w:cs="Tahoma"/>
          <w:i/>
          <w:iCs/>
          <w:color w:val="000000"/>
        </w:rPr>
        <w:t>(przetarg nieograniczony, przetarg ograniczony, negocjacje z ogłoszeniem) </w:t>
      </w:r>
      <w:r w:rsidRPr="005E3438">
        <w:rPr>
          <w:rFonts w:ascii="Tahoma" w:hAnsi="Tahoma" w:cs="Tahoma"/>
          <w:color w:val="000000"/>
        </w:rPr>
        <w:br/>
        <w:t>Należy podać adres strony internetowej, na której aukcja będzie prowadzona: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Należy wskazać elementy, których wartości będą przedmiotem aukcji elektronicznej: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lastRenderedPageBreak/>
        <w:t>Przewiduje się ograniczenia co do przedstawionych wartości, wynikające z opisu przedmiotu zamówienia:</w:t>
      </w:r>
      <w:r w:rsidRPr="005E3438">
        <w:rPr>
          <w:rFonts w:ascii="Tahoma" w:hAnsi="Tahoma" w:cs="Tahoma"/>
          <w:color w:val="000000"/>
        </w:rPr>
        <w:t>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  <w:t>Należy podać, które informacje zostaną udostępnione wykonawcom w trakcie aukcji elektronicznej oraz jaki będzie termin ich udostępnienia: </w:t>
      </w:r>
      <w:r w:rsidRPr="005E3438">
        <w:rPr>
          <w:rFonts w:ascii="Tahoma" w:hAnsi="Tahoma" w:cs="Tahoma"/>
          <w:color w:val="000000"/>
        </w:rPr>
        <w:br/>
        <w:t>Informacje dotyczące przebiegu aukcji elektronicznej: </w:t>
      </w:r>
      <w:r w:rsidRPr="005E3438">
        <w:rPr>
          <w:rFonts w:ascii="Tahoma" w:hAnsi="Tahoma" w:cs="Tahoma"/>
          <w:color w:val="000000"/>
        </w:rPr>
        <w:br/>
        <w:t>Jaki jest przewidziany sposób postępowania w toku aukcji elektronicznej i jakie będą warunki, na jakich wykonawcy będą mogli licytować (minimalne wysokości postąpień): </w:t>
      </w:r>
      <w:r w:rsidRPr="005E3438">
        <w:rPr>
          <w:rFonts w:ascii="Tahoma" w:hAnsi="Tahoma" w:cs="Tahoma"/>
          <w:color w:val="000000"/>
        </w:rPr>
        <w:br/>
        <w:t>Informacje dotyczące wykorzystywanego sprzętu elektronicznego, rozwiązań i specyfikacji technicznych w zakresie połączeń: </w:t>
      </w:r>
      <w:r w:rsidRPr="005E3438">
        <w:rPr>
          <w:rFonts w:ascii="Tahoma" w:hAnsi="Tahoma" w:cs="Tahoma"/>
          <w:color w:val="000000"/>
        </w:rPr>
        <w:br/>
        <w:t>Wymagania dotyczące rejestracji i identyfikacji wykonawców w aukcji elektronicznej: </w:t>
      </w:r>
      <w:r w:rsidRPr="005E3438">
        <w:rPr>
          <w:rFonts w:ascii="Tahoma" w:hAnsi="Tahoma" w:cs="Tahoma"/>
          <w:color w:val="000000"/>
        </w:rPr>
        <w:br/>
        <w:t>Informacje o liczbie etapów aukcji elektronicznej i czasie ich trwania: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br/>
        <w:t>Czas trwania: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  <w:t>Czy wykonawcy, którzy nie złożyli nowych postąpień, zostaną zakwalifikowani do następnego etapu: </w:t>
      </w:r>
      <w:r w:rsidRPr="005E3438">
        <w:rPr>
          <w:rFonts w:ascii="Tahoma" w:hAnsi="Tahoma" w:cs="Tahoma"/>
          <w:color w:val="000000"/>
        </w:rPr>
        <w:br/>
        <w:t>Warunki zamknięcia aukcji elektronicznej: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IV.2) KRYTERIA OCENY OFERT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IV.2.1) Kryteria oceny ofert: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IV.2.2) Kryteria</w:t>
      </w:r>
      <w:r w:rsidRPr="005E3438">
        <w:rPr>
          <w:rFonts w:ascii="Tahoma" w:hAnsi="Tahoma" w:cs="Tahoma"/>
          <w:color w:val="00000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4"/>
        <w:gridCol w:w="908"/>
      </w:tblGrid>
      <w:tr w:rsidR="005E3438" w:rsidRPr="005E3438" w:rsidTr="005E34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438" w:rsidRPr="005E3438" w:rsidRDefault="005E3438" w:rsidP="005E3438">
            <w:pPr>
              <w:rPr>
                <w:rFonts w:ascii="Tahoma" w:hAnsi="Tahoma" w:cs="Tahoma"/>
              </w:rPr>
            </w:pPr>
            <w:r w:rsidRPr="005E3438">
              <w:rPr>
                <w:rFonts w:ascii="Tahoma" w:hAnsi="Tahoma" w:cs="Tahoma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438" w:rsidRPr="005E3438" w:rsidRDefault="005E3438" w:rsidP="005E3438">
            <w:pPr>
              <w:rPr>
                <w:rFonts w:ascii="Tahoma" w:hAnsi="Tahoma" w:cs="Tahoma"/>
              </w:rPr>
            </w:pPr>
            <w:r w:rsidRPr="005E3438">
              <w:rPr>
                <w:rFonts w:ascii="Tahoma" w:hAnsi="Tahoma" w:cs="Tahoma"/>
              </w:rPr>
              <w:t>Znaczenie</w:t>
            </w:r>
          </w:p>
        </w:tc>
      </w:tr>
      <w:tr w:rsidR="005E3438" w:rsidRPr="005E3438" w:rsidTr="005E34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438" w:rsidRPr="005E3438" w:rsidRDefault="005E3438" w:rsidP="005E3438">
            <w:pPr>
              <w:rPr>
                <w:rFonts w:ascii="Tahoma" w:hAnsi="Tahoma" w:cs="Tahoma"/>
              </w:rPr>
            </w:pPr>
            <w:r w:rsidRPr="005E3438">
              <w:rPr>
                <w:rFonts w:ascii="Tahoma" w:hAnsi="Tahoma" w:cs="Tahoma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438" w:rsidRPr="005E3438" w:rsidRDefault="005E3438" w:rsidP="005E3438">
            <w:pPr>
              <w:rPr>
                <w:rFonts w:ascii="Tahoma" w:hAnsi="Tahoma" w:cs="Tahoma"/>
              </w:rPr>
            </w:pPr>
            <w:r w:rsidRPr="005E3438">
              <w:rPr>
                <w:rFonts w:ascii="Tahoma" w:hAnsi="Tahoma" w:cs="Tahoma"/>
              </w:rPr>
              <w:t>60,00</w:t>
            </w:r>
          </w:p>
        </w:tc>
      </w:tr>
      <w:tr w:rsidR="005E3438" w:rsidRPr="005E3438" w:rsidTr="005E34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438" w:rsidRPr="005E3438" w:rsidRDefault="005E3438" w:rsidP="005E3438">
            <w:pPr>
              <w:rPr>
                <w:rFonts w:ascii="Tahoma" w:hAnsi="Tahoma" w:cs="Tahoma"/>
              </w:rPr>
            </w:pPr>
            <w:r w:rsidRPr="005E3438">
              <w:rPr>
                <w:rFonts w:ascii="Tahoma" w:hAnsi="Tahoma" w:cs="Tahoma"/>
              </w:rPr>
              <w:t>Dostępność usługi na terenie kraju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438" w:rsidRPr="005E3438" w:rsidRDefault="005E3438" w:rsidP="005E3438">
            <w:pPr>
              <w:rPr>
                <w:rFonts w:ascii="Tahoma" w:hAnsi="Tahoma" w:cs="Tahoma"/>
              </w:rPr>
            </w:pPr>
            <w:r w:rsidRPr="005E3438">
              <w:rPr>
                <w:rFonts w:ascii="Tahoma" w:hAnsi="Tahoma" w:cs="Tahoma"/>
              </w:rPr>
              <w:t>5,00</w:t>
            </w:r>
          </w:p>
        </w:tc>
      </w:tr>
      <w:tr w:rsidR="005E3438" w:rsidRPr="005E3438" w:rsidTr="005E34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438" w:rsidRPr="005E3438" w:rsidRDefault="005E3438" w:rsidP="005E3438">
            <w:pPr>
              <w:rPr>
                <w:rFonts w:ascii="Tahoma" w:hAnsi="Tahoma" w:cs="Tahoma"/>
              </w:rPr>
            </w:pPr>
            <w:r w:rsidRPr="005E3438">
              <w:rPr>
                <w:rFonts w:ascii="Tahoma" w:hAnsi="Tahoma" w:cs="Tahoma"/>
              </w:rPr>
              <w:t>Czas reakcji obsługi technicznej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438" w:rsidRPr="005E3438" w:rsidRDefault="005E3438" w:rsidP="005E3438">
            <w:pPr>
              <w:rPr>
                <w:rFonts w:ascii="Tahoma" w:hAnsi="Tahoma" w:cs="Tahoma"/>
              </w:rPr>
            </w:pPr>
            <w:r w:rsidRPr="005E3438">
              <w:rPr>
                <w:rFonts w:ascii="Tahoma" w:hAnsi="Tahoma" w:cs="Tahoma"/>
              </w:rPr>
              <w:t>35,00</w:t>
            </w:r>
          </w:p>
        </w:tc>
      </w:tr>
    </w:tbl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 xml:space="preserve">IV.2.3) Zastosowanie procedury, o której mowa w art. 24aa ust. 1 ustawy </w:t>
      </w:r>
      <w:proofErr w:type="spellStart"/>
      <w:r w:rsidRPr="005E3438">
        <w:rPr>
          <w:rFonts w:ascii="Tahoma" w:hAnsi="Tahoma" w:cs="Tahoma"/>
          <w:b/>
          <w:bCs/>
          <w:color w:val="000000"/>
        </w:rPr>
        <w:t>Pzp</w:t>
      </w:r>
      <w:proofErr w:type="spellEnd"/>
      <w:r w:rsidRPr="005E3438">
        <w:rPr>
          <w:rFonts w:ascii="Tahoma" w:hAnsi="Tahoma" w:cs="Tahoma"/>
          <w:b/>
          <w:bCs/>
          <w:color w:val="000000"/>
        </w:rPr>
        <w:t> </w:t>
      </w:r>
      <w:r w:rsidR="00114BED">
        <w:rPr>
          <w:rFonts w:ascii="Tahoma" w:hAnsi="Tahoma" w:cs="Tahoma"/>
          <w:color w:val="000000"/>
        </w:rPr>
        <w:t>(przetarg nieograniczony) </w:t>
      </w:r>
      <w:r w:rsidRPr="005E3438">
        <w:rPr>
          <w:rFonts w:ascii="Tahoma" w:hAnsi="Tahoma" w:cs="Tahoma"/>
          <w:color w:val="000000"/>
        </w:rPr>
        <w:t>Tak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IV.3) Negocjacje z ogłoszeniem, dialog konkurencyjny, partnerstwo innowacyjne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IV.3.1) Informacje na temat negocjacji z ogłoszeniem</w:t>
      </w:r>
      <w:r w:rsidRPr="005E3438">
        <w:rPr>
          <w:rFonts w:ascii="Tahoma" w:hAnsi="Tahoma" w:cs="Tahoma"/>
          <w:color w:val="000000"/>
        </w:rPr>
        <w:t> </w:t>
      </w:r>
      <w:r w:rsidRPr="005E3438">
        <w:rPr>
          <w:rFonts w:ascii="Tahoma" w:hAnsi="Tahoma" w:cs="Tahoma"/>
          <w:color w:val="000000"/>
        </w:rPr>
        <w:br/>
        <w:t>Minimalne wymagania, które mus</w:t>
      </w:r>
      <w:r w:rsidR="00114BED">
        <w:rPr>
          <w:rFonts w:ascii="Tahoma" w:hAnsi="Tahoma" w:cs="Tahoma"/>
          <w:color w:val="000000"/>
        </w:rPr>
        <w:t>zą spełniać wszystkie oferty: </w:t>
      </w:r>
      <w:r w:rsidR="00114BED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t>Przewidziane jest zastrzeżenie prawa do udzielenia zamówienia na podstawie ofert wstępnych bez przeprowadzenia negocjacji </w:t>
      </w:r>
      <w:r w:rsidRPr="005E3438">
        <w:rPr>
          <w:rFonts w:ascii="Tahoma" w:hAnsi="Tahoma" w:cs="Tahoma"/>
          <w:color w:val="000000"/>
        </w:rPr>
        <w:br/>
        <w:t>Przewidziany jest podział negocjacji na etapy w celu ograniczenia liczby ofert: </w:t>
      </w:r>
      <w:r w:rsidRPr="005E3438">
        <w:rPr>
          <w:rFonts w:ascii="Tahoma" w:hAnsi="Tahoma" w:cs="Tahoma"/>
          <w:color w:val="000000"/>
        </w:rPr>
        <w:br/>
        <w:t>Należy podać informacje na temat etapów negocjacji (w tym liczbę etapów):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  <w:t>Informacje dodatkowe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IV.3.2) Informacje na temat dialogu konkurencyjnego</w:t>
      </w:r>
      <w:r w:rsidRPr="005E3438">
        <w:rPr>
          <w:rFonts w:ascii="Tahoma" w:hAnsi="Tahoma" w:cs="Tahoma"/>
          <w:color w:val="000000"/>
        </w:rPr>
        <w:t> </w:t>
      </w:r>
      <w:r w:rsidRPr="005E3438">
        <w:rPr>
          <w:rFonts w:ascii="Tahoma" w:hAnsi="Tahoma" w:cs="Tahoma"/>
          <w:color w:val="000000"/>
        </w:rPr>
        <w:br/>
        <w:t>Opis potrzeb i wymagań zamawiającego lub informacja o sposobie uzyskania tego opisu: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  <w:t>Wst</w:t>
      </w:r>
      <w:r w:rsidR="00114BED">
        <w:rPr>
          <w:rFonts w:ascii="Tahoma" w:hAnsi="Tahoma" w:cs="Tahoma"/>
          <w:color w:val="000000"/>
        </w:rPr>
        <w:t>ępny harmonogram postępowania: </w:t>
      </w:r>
      <w:r w:rsidRPr="005E3438">
        <w:rPr>
          <w:rFonts w:ascii="Tahoma" w:hAnsi="Tahoma" w:cs="Tahoma"/>
          <w:color w:val="000000"/>
        </w:rPr>
        <w:br/>
        <w:t>Podział dialogu na etapy w celu ograniczenia liczby rozwiązań: </w:t>
      </w:r>
      <w:r w:rsidRPr="005E3438">
        <w:rPr>
          <w:rFonts w:ascii="Tahoma" w:hAnsi="Tahoma" w:cs="Tahoma"/>
          <w:color w:val="000000"/>
        </w:rPr>
        <w:br/>
        <w:t>Należy podać informa</w:t>
      </w:r>
      <w:r w:rsidR="00114BED">
        <w:rPr>
          <w:rFonts w:ascii="Tahoma" w:hAnsi="Tahoma" w:cs="Tahoma"/>
          <w:color w:val="000000"/>
        </w:rPr>
        <w:t>cje na temat etapów dialogu: </w:t>
      </w:r>
      <w:r w:rsidR="00114BED">
        <w:rPr>
          <w:rFonts w:ascii="Tahoma" w:hAnsi="Tahoma" w:cs="Tahoma"/>
          <w:color w:val="000000"/>
        </w:rPr>
        <w:br/>
      </w:r>
      <w:r w:rsidR="00114BED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t>Informacje dodatkowe: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IV.3.3) Informacje na temat partnerstwa innowacyjnego</w:t>
      </w:r>
      <w:r w:rsidRPr="005E3438">
        <w:rPr>
          <w:rFonts w:ascii="Tahoma" w:hAnsi="Tahoma" w:cs="Tahoma"/>
          <w:color w:val="000000"/>
        </w:rPr>
        <w:t> </w:t>
      </w:r>
      <w:r w:rsidRPr="005E3438">
        <w:rPr>
          <w:rFonts w:ascii="Tahoma" w:hAnsi="Tahoma" w:cs="Tahoma"/>
          <w:color w:val="000000"/>
        </w:rPr>
        <w:br/>
        <w:t>Elementy opisu przedmiotu zamówienia definiujące minimalne wymagania, którym muszą odpowiadać wszystkie oferty: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  <w:t>Podział negocjacji na etapy w celu ograniczeniu liczby ofert podlegających negocjacjom poprzez zastosowanie kryteriów oceny ofert wskazanych w specyfikacji i</w:t>
      </w:r>
      <w:r w:rsidR="00114BED">
        <w:rPr>
          <w:rFonts w:ascii="Tahoma" w:hAnsi="Tahoma" w:cs="Tahoma"/>
          <w:color w:val="000000"/>
        </w:rPr>
        <w:t>stotnych warunków zamówienia: </w:t>
      </w:r>
      <w:r w:rsidR="00114BED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t>Informacje dodatkowe: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lastRenderedPageBreak/>
        <w:t>IV.4) Licytacja elektroniczna </w:t>
      </w:r>
      <w:r w:rsidRPr="005E3438">
        <w:rPr>
          <w:rFonts w:ascii="Tahoma" w:hAnsi="Tahoma" w:cs="Tahoma"/>
          <w:color w:val="000000"/>
        </w:rPr>
        <w:br/>
        <w:t>Adres strony internetowej, na której będzie prowadzona licytacja elektroniczna: 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t>Adres strony internetowej, na której jest dostępny opis przedmiotu zamówienia w licytacji elektronicznej: 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t>Wymagania dotyczące rejestracji i identyfikacji wykonawców w licytacji elektronicznej, w tym wymagania techniczne urządzeń informatycznych: 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t>Sposób postępowania w toku licytacji elektronicznej, w tym określenie minimalnych wysokości postąpień: 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t>Informacje o liczbie etapów licytacji elektronicznej i czasie ich trwania: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t>Czas trwania: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br/>
        <w:t>Wykonawcy, którzy nie złożyli nowych postąpień, zostaną zakwalifikowani do następnego etapu: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t>Termin składania wniosków o dopuszczenie do udziału w licytacji elektronicznej: </w:t>
      </w:r>
      <w:r w:rsidRPr="005E3438">
        <w:rPr>
          <w:rFonts w:ascii="Tahoma" w:hAnsi="Tahoma" w:cs="Tahoma"/>
          <w:color w:val="000000"/>
        </w:rPr>
        <w:br/>
        <w:t>Data: godzina: </w:t>
      </w:r>
      <w:r w:rsidRPr="005E3438">
        <w:rPr>
          <w:rFonts w:ascii="Tahoma" w:hAnsi="Tahoma" w:cs="Tahoma"/>
          <w:color w:val="000000"/>
        </w:rPr>
        <w:br/>
        <w:t>Termin otwarcia licytacji elektronicznej: 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t>Termin i warunki zamknięcia licytacji elektronicznej: </w:t>
      </w:r>
    </w:p>
    <w:p w:rsidR="00B26DCA" w:rsidRDefault="00B26DCA" w:rsidP="005E3438">
      <w:pPr>
        <w:shd w:val="clear" w:color="auto" w:fill="FFFFFF"/>
        <w:rPr>
          <w:rFonts w:ascii="Tahoma" w:hAnsi="Tahoma" w:cs="Tahoma"/>
          <w:color w:val="000000"/>
        </w:rPr>
      </w:pP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t>Istotne dla stron postanowienia, które zostaną wprowadzone do treści zawieranej umowy w sprawie zamówienia publicznego, albo ogólne warunki umowy, albo wzór umowy: 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br/>
        <w:t>Wymagania dotyczące zabezpieczenia należytego wykonania umowy: </w:t>
      </w:r>
    </w:p>
    <w:p w:rsidR="005E3438" w:rsidRPr="005E3438" w:rsidRDefault="005E3438" w:rsidP="005E3438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color w:val="000000"/>
        </w:rPr>
        <w:br/>
        <w:t>Informacje dodatkowe: </w:t>
      </w:r>
    </w:p>
    <w:p w:rsidR="00114BED" w:rsidRDefault="005E3438" w:rsidP="00B26DCA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IV.5) ZMIANA UMOWY</w:t>
      </w:r>
      <w:r w:rsidR="00114BED">
        <w:rPr>
          <w:rFonts w:ascii="Tahoma" w:hAnsi="Tahoma" w:cs="Tahoma"/>
          <w:color w:val="000000"/>
        </w:rPr>
        <w:t> </w:t>
      </w:r>
      <w:r w:rsidRPr="005E3438">
        <w:rPr>
          <w:rFonts w:ascii="Tahoma" w:hAnsi="Tahoma" w:cs="Tahoma"/>
          <w:b/>
          <w:bCs/>
          <w:color w:val="000000"/>
        </w:rPr>
        <w:t>Przewiduje się istotne zmiany postanowień zawartej umowy w stosunku do treści oferty, na podstawie której dokonano wyboru wykonawcy:</w:t>
      </w:r>
      <w:r w:rsidRPr="005E3438">
        <w:rPr>
          <w:rFonts w:ascii="Tahoma" w:hAnsi="Tahoma" w:cs="Tahoma"/>
          <w:color w:val="000000"/>
        </w:rPr>
        <w:t> Tak </w:t>
      </w:r>
      <w:r w:rsidRPr="005E3438">
        <w:rPr>
          <w:rFonts w:ascii="Tahoma" w:hAnsi="Tahoma" w:cs="Tahoma"/>
          <w:color w:val="000000"/>
        </w:rPr>
        <w:br/>
        <w:t>Należy wskazać zakres, charakter zmian oraz warunki wprowadzenia zmian: </w:t>
      </w:r>
      <w:r w:rsidRPr="005E3438">
        <w:rPr>
          <w:rFonts w:ascii="Tahoma" w:hAnsi="Tahoma" w:cs="Tahoma"/>
          <w:color w:val="000000"/>
        </w:rPr>
        <w:br/>
        <w:t>Umowa może być zmieniona w przypadku 1) zmiany przez Zamawiającego adresu którejkolwiek lokalizacji w trakcie trwania umowy i konieczności przeniesienia świadczenia usług pod nowy adres na koszt Wykonawcy oraz w przypadku zmiany powszechnie obowiązujących przepisów prawa w zakresie mającym wpływ na realizacje przedmiotu umowy.2) zmiany powszechnie obowiązujących przepisów prawa w zakresie mającym wpływ na realizację przedmiotu umowy.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IV.6) INFORMACJE ADMINISTRACYJNE </w:t>
      </w:r>
    </w:p>
    <w:p w:rsidR="00114BED" w:rsidRDefault="005E3438" w:rsidP="00114BED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IV.6.1) Sposób udostępniania informacji o charakterze poufnym </w:t>
      </w:r>
      <w:r w:rsidRPr="005E3438">
        <w:rPr>
          <w:rFonts w:ascii="Tahoma" w:hAnsi="Tahoma" w:cs="Tahoma"/>
          <w:i/>
          <w:iCs/>
          <w:color w:val="000000"/>
        </w:rPr>
        <w:t>(jeżeli dotyczy): </w:t>
      </w:r>
    </w:p>
    <w:p w:rsidR="00114BED" w:rsidRDefault="005E3438" w:rsidP="00114BED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Środki służące ochronie informacji o charakterze poufnym</w:t>
      </w:r>
      <w:r w:rsidR="00114BED">
        <w:rPr>
          <w:rFonts w:ascii="Tahoma" w:hAnsi="Tahoma" w:cs="Tahoma"/>
          <w:color w:val="000000"/>
        </w:rPr>
        <w:t> </w:t>
      </w:r>
    </w:p>
    <w:p w:rsidR="00114BED" w:rsidRDefault="005E3438" w:rsidP="00B26DCA">
      <w:pPr>
        <w:shd w:val="clear" w:color="auto" w:fill="FFFFFF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IV.6.2) Termin składania ofert lub wniosków o dopuszczenie do udziału w postępowaniu: </w:t>
      </w:r>
      <w:r w:rsidRPr="005E3438">
        <w:rPr>
          <w:rFonts w:ascii="Tahoma" w:hAnsi="Tahoma" w:cs="Tahoma"/>
          <w:color w:val="000000"/>
        </w:rPr>
        <w:br/>
        <w:t>Dat</w:t>
      </w:r>
      <w:r w:rsidR="00114BED">
        <w:rPr>
          <w:rFonts w:ascii="Tahoma" w:hAnsi="Tahoma" w:cs="Tahoma"/>
          <w:color w:val="000000"/>
        </w:rPr>
        <w:t>a: 2018-11-23, godzina: 10:00, </w:t>
      </w:r>
      <w:r w:rsidRPr="005E3438">
        <w:rPr>
          <w:rFonts w:ascii="Tahoma" w:hAnsi="Tahoma" w:cs="Tahoma"/>
          <w:color w:val="000000"/>
        </w:rPr>
        <w:t>Skrócenie terminu składania wniosków, ze względu na pilną potrzebę udzielenia zamówienia (przetarg nieograniczony, przetarg ograniczony, n</w:t>
      </w:r>
      <w:r w:rsidR="00114BED">
        <w:rPr>
          <w:rFonts w:ascii="Tahoma" w:hAnsi="Tahoma" w:cs="Tahoma"/>
          <w:color w:val="000000"/>
        </w:rPr>
        <w:t>egocjacje z ogłoszeniem): </w:t>
      </w:r>
      <w:r w:rsidR="00114BED">
        <w:rPr>
          <w:rFonts w:ascii="Tahoma" w:hAnsi="Tahoma" w:cs="Tahoma"/>
          <w:color w:val="000000"/>
        </w:rPr>
        <w:br/>
        <w:t>Nie Wskazać powody: </w:t>
      </w:r>
      <w:r w:rsidR="00114BED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color w:val="000000"/>
        </w:rPr>
        <w:t>Język lub języki, w jakich mogą być sporządzane oferty lub wnioski o dopuszcze</w:t>
      </w:r>
      <w:r w:rsidR="00114BED">
        <w:rPr>
          <w:rFonts w:ascii="Tahoma" w:hAnsi="Tahoma" w:cs="Tahoma"/>
          <w:color w:val="000000"/>
        </w:rPr>
        <w:t xml:space="preserve">nie do udziału </w:t>
      </w:r>
      <w:r w:rsidR="00B26DCA">
        <w:rPr>
          <w:rFonts w:ascii="Tahoma" w:hAnsi="Tahoma" w:cs="Tahoma"/>
          <w:color w:val="000000"/>
        </w:rPr>
        <w:br/>
      </w:r>
      <w:r w:rsidR="00114BED">
        <w:rPr>
          <w:rFonts w:ascii="Tahoma" w:hAnsi="Tahoma" w:cs="Tahoma"/>
          <w:color w:val="000000"/>
        </w:rPr>
        <w:t>w postępowaniu </w:t>
      </w:r>
      <w:r w:rsidRPr="005E3438">
        <w:rPr>
          <w:rFonts w:ascii="Tahoma" w:hAnsi="Tahoma" w:cs="Tahoma"/>
          <w:color w:val="000000"/>
        </w:rPr>
        <w:t> polski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IV.6.3) Termin związania ofertą: </w:t>
      </w:r>
      <w:r w:rsidRPr="005E3438">
        <w:rPr>
          <w:rFonts w:ascii="Tahoma" w:hAnsi="Tahoma" w:cs="Tahoma"/>
          <w:color w:val="000000"/>
        </w:rPr>
        <w:t>do: okres w dniach: 30 (od ostatecznego terminu składania ofert) </w:t>
      </w:r>
      <w:r w:rsidRPr="005E3438">
        <w:rPr>
          <w:rFonts w:ascii="Tahoma" w:hAnsi="Tahoma" w:cs="Tahoma"/>
          <w:color w:val="000000"/>
        </w:rPr>
        <w:br/>
      </w:r>
      <w:r w:rsidRPr="005E3438">
        <w:rPr>
          <w:rFonts w:ascii="Tahoma" w:hAnsi="Tahoma" w:cs="Tahoma"/>
          <w:b/>
          <w:bCs/>
          <w:color w:val="00000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="00114BED">
        <w:rPr>
          <w:rFonts w:ascii="Tahoma" w:hAnsi="Tahoma" w:cs="Tahoma"/>
          <w:color w:val="000000"/>
        </w:rPr>
        <w:t> Nie </w:t>
      </w:r>
    </w:p>
    <w:p w:rsidR="005E3438" w:rsidRPr="005E3438" w:rsidRDefault="005E3438" w:rsidP="00114BED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E3438">
        <w:rPr>
          <w:rFonts w:ascii="Tahoma" w:hAnsi="Tahoma" w:cs="Tahoma"/>
          <w:color w:val="000000"/>
        </w:rPr>
        <w:t> Nie </w:t>
      </w:r>
    </w:p>
    <w:p w:rsidR="005E3438" w:rsidRP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P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5E3438" w:rsidRDefault="005E3438" w:rsidP="00EA72BD">
      <w:pPr>
        <w:keepNext/>
        <w:keepLines/>
        <w:jc w:val="center"/>
        <w:outlineLvl w:val="6"/>
        <w:rPr>
          <w:rFonts w:ascii="Tahoma" w:hAnsi="Tahoma" w:cs="Tahoma"/>
          <w:b/>
          <w:iCs/>
          <w:color w:val="404040"/>
        </w:rPr>
      </w:pPr>
    </w:p>
    <w:p w:rsidR="00CD1D80" w:rsidRDefault="00CD1D80" w:rsidP="00771364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  <w:iCs/>
          <w:color w:val="404040"/>
        </w:rPr>
      </w:pPr>
    </w:p>
    <w:p w:rsidR="005E3438" w:rsidRPr="00D6453D" w:rsidRDefault="005E3438" w:rsidP="00771364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sectPr w:rsidR="005E3438" w:rsidRPr="00D6453D" w:rsidSect="00B5623D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3D" w:rsidRDefault="00D6453D" w:rsidP="00FE69F7">
      <w:r>
        <w:separator/>
      </w:r>
    </w:p>
  </w:endnote>
  <w:endnote w:type="continuationSeparator" w:id="0">
    <w:p w:rsidR="00D6453D" w:rsidRDefault="00D6453D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3D" w:rsidRDefault="00D6453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5A64">
      <w:rPr>
        <w:noProof/>
      </w:rPr>
      <w:t>8</w:t>
    </w:r>
    <w:r>
      <w:fldChar w:fldCharType="end"/>
    </w:r>
  </w:p>
  <w:p w:rsidR="00D6453D" w:rsidRDefault="00D645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3D" w:rsidRDefault="00D6453D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53D" w:rsidRPr="001569E4" w:rsidRDefault="00D6453D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D6453D" w:rsidRPr="00B26DCA" w:rsidTr="005F053E">
      <w:trPr>
        <w:trHeight w:val="500"/>
      </w:trPr>
      <w:tc>
        <w:tcPr>
          <w:tcW w:w="4865" w:type="dxa"/>
          <w:shd w:val="clear" w:color="auto" w:fill="auto"/>
        </w:tcPr>
        <w:p w:rsidR="00D6453D" w:rsidRPr="00F2698E" w:rsidRDefault="00D6453D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D6453D" w:rsidRDefault="00D6453D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D6453D" w:rsidRPr="00F2698E" w:rsidRDefault="00D6453D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D6453D" w:rsidRDefault="00D6453D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D6453D" w:rsidRDefault="00D6453D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D6453D" w:rsidRPr="00A907D9" w:rsidRDefault="00D6453D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D6453D" w:rsidRPr="00A907D9" w:rsidRDefault="00D6453D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D6453D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6453D" w:rsidRPr="00F2698E" w:rsidRDefault="00D6453D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46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D6453D" w:rsidRPr="00FA79FB" w:rsidRDefault="00D6453D" w:rsidP="001569E4">
          <w:pPr>
            <w:rPr>
              <w:noProof/>
              <w:sz w:val="2"/>
            </w:rPr>
          </w:pPr>
        </w:p>
        <w:p w:rsidR="00D6453D" w:rsidRPr="00F2698E" w:rsidRDefault="00D6453D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7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6453D" w:rsidRPr="00F2698E" w:rsidRDefault="00D6453D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48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6453D" w:rsidRPr="00FA79FB" w:rsidRDefault="00D6453D" w:rsidP="001569E4">
          <w:pPr>
            <w:jc w:val="right"/>
            <w:rPr>
              <w:noProof/>
              <w:sz w:val="2"/>
            </w:rPr>
          </w:pPr>
        </w:p>
        <w:p w:rsidR="00D6453D" w:rsidRPr="00F2698E" w:rsidRDefault="00D6453D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49" name="Obraz 49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453D" w:rsidRPr="00DC6505" w:rsidRDefault="00D6453D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3D" w:rsidRDefault="00D6453D" w:rsidP="00FE69F7">
      <w:r>
        <w:separator/>
      </w:r>
    </w:p>
  </w:footnote>
  <w:footnote w:type="continuationSeparator" w:id="0">
    <w:p w:rsidR="00D6453D" w:rsidRDefault="00D6453D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3D" w:rsidRDefault="00D6453D" w:rsidP="00DA042F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44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53D" w:rsidRDefault="00D645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4658251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665" w:hanging="585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509E"/>
    <w:multiLevelType w:val="hybridMultilevel"/>
    <w:tmpl w:val="1B5C0DAE"/>
    <w:lvl w:ilvl="0" w:tplc="4942D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6306D1"/>
    <w:multiLevelType w:val="hybridMultilevel"/>
    <w:tmpl w:val="28327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2272D1"/>
    <w:multiLevelType w:val="hybridMultilevel"/>
    <w:tmpl w:val="D786E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1A9A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33988"/>
    <w:multiLevelType w:val="hybridMultilevel"/>
    <w:tmpl w:val="3A02BEC2"/>
    <w:lvl w:ilvl="0" w:tplc="8D14D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</w:rPr>
    </w:lvl>
    <w:lvl w:ilvl="1" w:tplc="A68851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479E4"/>
    <w:multiLevelType w:val="hybridMultilevel"/>
    <w:tmpl w:val="0BC62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E59AE"/>
    <w:multiLevelType w:val="hybridMultilevel"/>
    <w:tmpl w:val="557854B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8A5A91"/>
    <w:multiLevelType w:val="hybridMultilevel"/>
    <w:tmpl w:val="5ACE075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90B7D"/>
    <w:multiLevelType w:val="hybridMultilevel"/>
    <w:tmpl w:val="E85CD8DE"/>
    <w:lvl w:ilvl="0" w:tplc="37201278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043C89"/>
    <w:multiLevelType w:val="hybridMultilevel"/>
    <w:tmpl w:val="545CCE1E"/>
    <w:lvl w:ilvl="0" w:tplc="03C296A8">
      <w:start w:val="8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6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8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C66C4"/>
    <w:multiLevelType w:val="hybridMultilevel"/>
    <w:tmpl w:val="8918C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186C24"/>
    <w:multiLevelType w:val="hybridMultilevel"/>
    <w:tmpl w:val="597C8312"/>
    <w:lvl w:ilvl="0" w:tplc="D564E6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AFC81F4A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36948"/>
    <w:multiLevelType w:val="hybridMultilevel"/>
    <w:tmpl w:val="0AC8FC1C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763C43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A580691"/>
    <w:multiLevelType w:val="hybridMultilevel"/>
    <w:tmpl w:val="56E63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AC4622"/>
    <w:multiLevelType w:val="hybridMultilevel"/>
    <w:tmpl w:val="D480C376"/>
    <w:lvl w:ilvl="0" w:tplc="5D5C11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D0D0D" w:themeColor="text1" w:themeTint="F2"/>
      </w:rPr>
    </w:lvl>
    <w:lvl w:ilvl="1" w:tplc="34FABC46">
      <w:start w:val="1"/>
      <w:numFmt w:val="lowerLetter"/>
      <w:lvlText w:val="%2."/>
      <w:lvlJc w:val="left"/>
      <w:pPr>
        <w:ind w:left="1495" w:hanging="360"/>
      </w:pPr>
      <w:rPr>
        <w:color w:val="0D0D0D" w:themeColor="text1" w:themeTint="F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5"/>
  </w:num>
  <w:num w:numId="21">
    <w:abstractNumId w:val="16"/>
  </w:num>
  <w:num w:numId="22">
    <w:abstractNumId w:val="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3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1"/>
  </w:num>
  <w:num w:numId="31">
    <w:abstractNumId w:val="34"/>
  </w:num>
  <w:num w:numId="32">
    <w:abstractNumId w:val="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5"/>
  </w:num>
  <w:num w:numId="38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CE4"/>
    <w:rsid w:val="000010E8"/>
    <w:rsid w:val="00013641"/>
    <w:rsid w:val="00027173"/>
    <w:rsid w:val="00042301"/>
    <w:rsid w:val="00047170"/>
    <w:rsid w:val="00055D39"/>
    <w:rsid w:val="00056010"/>
    <w:rsid w:val="000635A2"/>
    <w:rsid w:val="00064570"/>
    <w:rsid w:val="000673B7"/>
    <w:rsid w:val="000675D0"/>
    <w:rsid w:val="00071C11"/>
    <w:rsid w:val="00072EFE"/>
    <w:rsid w:val="00073621"/>
    <w:rsid w:val="0007638A"/>
    <w:rsid w:val="000813E1"/>
    <w:rsid w:val="000919D6"/>
    <w:rsid w:val="000A7453"/>
    <w:rsid w:val="000B1183"/>
    <w:rsid w:val="000B5787"/>
    <w:rsid w:val="000B5F5B"/>
    <w:rsid w:val="000B75B1"/>
    <w:rsid w:val="000C3CD1"/>
    <w:rsid w:val="000C63AF"/>
    <w:rsid w:val="000D477D"/>
    <w:rsid w:val="000D498C"/>
    <w:rsid w:val="000D7272"/>
    <w:rsid w:val="000E7B46"/>
    <w:rsid w:val="000F36E4"/>
    <w:rsid w:val="000F510A"/>
    <w:rsid w:val="000F6770"/>
    <w:rsid w:val="00107E4F"/>
    <w:rsid w:val="00114BED"/>
    <w:rsid w:val="0012404A"/>
    <w:rsid w:val="0013033A"/>
    <w:rsid w:val="00133FD3"/>
    <w:rsid w:val="00143960"/>
    <w:rsid w:val="001551DF"/>
    <w:rsid w:val="001569E4"/>
    <w:rsid w:val="0015770D"/>
    <w:rsid w:val="001720CB"/>
    <w:rsid w:val="001727FA"/>
    <w:rsid w:val="00175193"/>
    <w:rsid w:val="00175EA4"/>
    <w:rsid w:val="00177A70"/>
    <w:rsid w:val="0018383E"/>
    <w:rsid w:val="001856FD"/>
    <w:rsid w:val="00196266"/>
    <w:rsid w:val="001B7832"/>
    <w:rsid w:val="001D4F1E"/>
    <w:rsid w:val="001E39D3"/>
    <w:rsid w:val="001E6E70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35464"/>
    <w:rsid w:val="00244791"/>
    <w:rsid w:val="00256E37"/>
    <w:rsid w:val="00261399"/>
    <w:rsid w:val="002705F9"/>
    <w:rsid w:val="00272093"/>
    <w:rsid w:val="00275280"/>
    <w:rsid w:val="002A119A"/>
    <w:rsid w:val="002A7F41"/>
    <w:rsid w:val="002B2887"/>
    <w:rsid w:val="002B6EF6"/>
    <w:rsid w:val="002C2435"/>
    <w:rsid w:val="002D4290"/>
    <w:rsid w:val="002D438C"/>
    <w:rsid w:val="002D4CDE"/>
    <w:rsid w:val="002F41E0"/>
    <w:rsid w:val="00304AB0"/>
    <w:rsid w:val="00311C30"/>
    <w:rsid w:val="00321F8B"/>
    <w:rsid w:val="00337501"/>
    <w:rsid w:val="00341FD7"/>
    <w:rsid w:val="003546E2"/>
    <w:rsid w:val="00357C80"/>
    <w:rsid w:val="003605C6"/>
    <w:rsid w:val="0037424F"/>
    <w:rsid w:val="00381959"/>
    <w:rsid w:val="00382724"/>
    <w:rsid w:val="00386D3F"/>
    <w:rsid w:val="003A4D13"/>
    <w:rsid w:val="003B5B15"/>
    <w:rsid w:val="003E0258"/>
    <w:rsid w:val="003E1270"/>
    <w:rsid w:val="003E3CA1"/>
    <w:rsid w:val="003E6DB7"/>
    <w:rsid w:val="003E7E79"/>
    <w:rsid w:val="003F04B2"/>
    <w:rsid w:val="003F31ED"/>
    <w:rsid w:val="00400644"/>
    <w:rsid w:val="004064EB"/>
    <w:rsid w:val="00416993"/>
    <w:rsid w:val="00423C4D"/>
    <w:rsid w:val="00444EDD"/>
    <w:rsid w:val="00467523"/>
    <w:rsid w:val="004719FB"/>
    <w:rsid w:val="004728A8"/>
    <w:rsid w:val="004733CA"/>
    <w:rsid w:val="004807C0"/>
    <w:rsid w:val="00480F3D"/>
    <w:rsid w:val="0048101C"/>
    <w:rsid w:val="004870A7"/>
    <w:rsid w:val="00487C7D"/>
    <w:rsid w:val="00491B7A"/>
    <w:rsid w:val="00497F25"/>
    <w:rsid w:val="004A2B52"/>
    <w:rsid w:val="004A673F"/>
    <w:rsid w:val="004B7A4F"/>
    <w:rsid w:val="004C1F26"/>
    <w:rsid w:val="004C33EE"/>
    <w:rsid w:val="004D03A2"/>
    <w:rsid w:val="004D350F"/>
    <w:rsid w:val="004E61A1"/>
    <w:rsid w:val="00501523"/>
    <w:rsid w:val="00501925"/>
    <w:rsid w:val="00514BCC"/>
    <w:rsid w:val="00523E8F"/>
    <w:rsid w:val="00524B28"/>
    <w:rsid w:val="00534DB7"/>
    <w:rsid w:val="00537D89"/>
    <w:rsid w:val="005405BB"/>
    <w:rsid w:val="005623E7"/>
    <w:rsid w:val="00564EFD"/>
    <w:rsid w:val="00565CFC"/>
    <w:rsid w:val="00570C33"/>
    <w:rsid w:val="00582EE7"/>
    <w:rsid w:val="00587893"/>
    <w:rsid w:val="005A389A"/>
    <w:rsid w:val="005C64F2"/>
    <w:rsid w:val="005D1EFE"/>
    <w:rsid w:val="005D2682"/>
    <w:rsid w:val="005D3709"/>
    <w:rsid w:val="005E3438"/>
    <w:rsid w:val="005E4653"/>
    <w:rsid w:val="005E70C0"/>
    <w:rsid w:val="005E76E5"/>
    <w:rsid w:val="005F053E"/>
    <w:rsid w:val="005F1DA0"/>
    <w:rsid w:val="00600517"/>
    <w:rsid w:val="006056DA"/>
    <w:rsid w:val="006359F8"/>
    <w:rsid w:val="00641BED"/>
    <w:rsid w:val="0065136B"/>
    <w:rsid w:val="00652464"/>
    <w:rsid w:val="00655CC1"/>
    <w:rsid w:val="006724A4"/>
    <w:rsid w:val="006729E3"/>
    <w:rsid w:val="00691BB4"/>
    <w:rsid w:val="00695A64"/>
    <w:rsid w:val="006A38ED"/>
    <w:rsid w:val="006A4187"/>
    <w:rsid w:val="006A551A"/>
    <w:rsid w:val="006C0B08"/>
    <w:rsid w:val="006C4C80"/>
    <w:rsid w:val="006D45ED"/>
    <w:rsid w:val="006F0082"/>
    <w:rsid w:val="006F3DBB"/>
    <w:rsid w:val="0072197F"/>
    <w:rsid w:val="007268D2"/>
    <w:rsid w:val="00732324"/>
    <w:rsid w:val="007406A2"/>
    <w:rsid w:val="00740DAF"/>
    <w:rsid w:val="007449B3"/>
    <w:rsid w:val="0074595C"/>
    <w:rsid w:val="00746D22"/>
    <w:rsid w:val="00754695"/>
    <w:rsid w:val="00760257"/>
    <w:rsid w:val="007602A9"/>
    <w:rsid w:val="00766CEC"/>
    <w:rsid w:val="00767CD0"/>
    <w:rsid w:val="00771364"/>
    <w:rsid w:val="007720AA"/>
    <w:rsid w:val="0077221B"/>
    <w:rsid w:val="007730E6"/>
    <w:rsid w:val="007733CE"/>
    <w:rsid w:val="00785514"/>
    <w:rsid w:val="007913BA"/>
    <w:rsid w:val="007A2BB7"/>
    <w:rsid w:val="007A3BE5"/>
    <w:rsid w:val="007A673A"/>
    <w:rsid w:val="007B5DEC"/>
    <w:rsid w:val="007C23A5"/>
    <w:rsid w:val="007C2CE8"/>
    <w:rsid w:val="007E0B56"/>
    <w:rsid w:val="007E6A34"/>
    <w:rsid w:val="00826D03"/>
    <w:rsid w:val="00833089"/>
    <w:rsid w:val="00835764"/>
    <w:rsid w:val="00845931"/>
    <w:rsid w:val="00857393"/>
    <w:rsid w:val="00866053"/>
    <w:rsid w:val="008667E4"/>
    <w:rsid w:val="00866F39"/>
    <w:rsid w:val="00867CC3"/>
    <w:rsid w:val="00880B51"/>
    <w:rsid w:val="00884330"/>
    <w:rsid w:val="00884DA1"/>
    <w:rsid w:val="00884EB0"/>
    <w:rsid w:val="008855CA"/>
    <w:rsid w:val="00887B14"/>
    <w:rsid w:val="00893C44"/>
    <w:rsid w:val="0089618E"/>
    <w:rsid w:val="008A48A1"/>
    <w:rsid w:val="008A4EC4"/>
    <w:rsid w:val="008A5335"/>
    <w:rsid w:val="008A6524"/>
    <w:rsid w:val="008E1CB8"/>
    <w:rsid w:val="008F4FAA"/>
    <w:rsid w:val="009023D2"/>
    <w:rsid w:val="0090475D"/>
    <w:rsid w:val="00906BAF"/>
    <w:rsid w:val="009202D0"/>
    <w:rsid w:val="009220E3"/>
    <w:rsid w:val="00926F07"/>
    <w:rsid w:val="00930BAE"/>
    <w:rsid w:val="00934BE4"/>
    <w:rsid w:val="00937B06"/>
    <w:rsid w:val="00954C69"/>
    <w:rsid w:val="00955812"/>
    <w:rsid w:val="00955875"/>
    <w:rsid w:val="00955B8C"/>
    <w:rsid w:val="00965BA3"/>
    <w:rsid w:val="009731F6"/>
    <w:rsid w:val="00973DF6"/>
    <w:rsid w:val="0097722E"/>
    <w:rsid w:val="009779B9"/>
    <w:rsid w:val="00982167"/>
    <w:rsid w:val="00987326"/>
    <w:rsid w:val="00994389"/>
    <w:rsid w:val="00997CC8"/>
    <w:rsid w:val="009A7E4F"/>
    <w:rsid w:val="009B77C5"/>
    <w:rsid w:val="009D234E"/>
    <w:rsid w:val="009E370F"/>
    <w:rsid w:val="009E3811"/>
    <w:rsid w:val="009F2269"/>
    <w:rsid w:val="009F2E4C"/>
    <w:rsid w:val="00A04C41"/>
    <w:rsid w:val="00A11A8C"/>
    <w:rsid w:val="00A201C0"/>
    <w:rsid w:val="00A22CFE"/>
    <w:rsid w:val="00A25571"/>
    <w:rsid w:val="00A45586"/>
    <w:rsid w:val="00A66D46"/>
    <w:rsid w:val="00A7251D"/>
    <w:rsid w:val="00A83D39"/>
    <w:rsid w:val="00A87276"/>
    <w:rsid w:val="00A907D9"/>
    <w:rsid w:val="00AA6713"/>
    <w:rsid w:val="00AC3733"/>
    <w:rsid w:val="00AE3E70"/>
    <w:rsid w:val="00AF0338"/>
    <w:rsid w:val="00B01CFF"/>
    <w:rsid w:val="00B1717C"/>
    <w:rsid w:val="00B2238B"/>
    <w:rsid w:val="00B251E5"/>
    <w:rsid w:val="00B26DCA"/>
    <w:rsid w:val="00B30B73"/>
    <w:rsid w:val="00B454CB"/>
    <w:rsid w:val="00B50D90"/>
    <w:rsid w:val="00B5214A"/>
    <w:rsid w:val="00B5623D"/>
    <w:rsid w:val="00B67E38"/>
    <w:rsid w:val="00B7753B"/>
    <w:rsid w:val="00B9491E"/>
    <w:rsid w:val="00B94F16"/>
    <w:rsid w:val="00BA6135"/>
    <w:rsid w:val="00BB219E"/>
    <w:rsid w:val="00BB7EC1"/>
    <w:rsid w:val="00BE3B23"/>
    <w:rsid w:val="00BF6745"/>
    <w:rsid w:val="00C0378D"/>
    <w:rsid w:val="00C06777"/>
    <w:rsid w:val="00C13354"/>
    <w:rsid w:val="00C20207"/>
    <w:rsid w:val="00C20CA1"/>
    <w:rsid w:val="00C270E5"/>
    <w:rsid w:val="00C40E36"/>
    <w:rsid w:val="00C714E6"/>
    <w:rsid w:val="00C77484"/>
    <w:rsid w:val="00C86692"/>
    <w:rsid w:val="00CC09C4"/>
    <w:rsid w:val="00CC3037"/>
    <w:rsid w:val="00CD1D80"/>
    <w:rsid w:val="00CD1FF4"/>
    <w:rsid w:val="00CE1BF4"/>
    <w:rsid w:val="00CE1C0C"/>
    <w:rsid w:val="00CF349E"/>
    <w:rsid w:val="00D153EE"/>
    <w:rsid w:val="00D17555"/>
    <w:rsid w:val="00D17C22"/>
    <w:rsid w:val="00D3292D"/>
    <w:rsid w:val="00D3798A"/>
    <w:rsid w:val="00D4415D"/>
    <w:rsid w:val="00D56C8E"/>
    <w:rsid w:val="00D6302E"/>
    <w:rsid w:val="00D6453D"/>
    <w:rsid w:val="00D718E1"/>
    <w:rsid w:val="00D757FF"/>
    <w:rsid w:val="00D7666D"/>
    <w:rsid w:val="00D779E8"/>
    <w:rsid w:val="00DA042F"/>
    <w:rsid w:val="00DA69FA"/>
    <w:rsid w:val="00DB0A6C"/>
    <w:rsid w:val="00DB4E75"/>
    <w:rsid w:val="00DC6428"/>
    <w:rsid w:val="00DC6505"/>
    <w:rsid w:val="00DD1706"/>
    <w:rsid w:val="00DD4EF7"/>
    <w:rsid w:val="00DE044E"/>
    <w:rsid w:val="00DE0AC9"/>
    <w:rsid w:val="00DE7514"/>
    <w:rsid w:val="00DF17C7"/>
    <w:rsid w:val="00DF26D9"/>
    <w:rsid w:val="00DF7969"/>
    <w:rsid w:val="00E05EFF"/>
    <w:rsid w:val="00E11565"/>
    <w:rsid w:val="00E1368D"/>
    <w:rsid w:val="00E211B2"/>
    <w:rsid w:val="00E21C9C"/>
    <w:rsid w:val="00E322E1"/>
    <w:rsid w:val="00E37B52"/>
    <w:rsid w:val="00E43669"/>
    <w:rsid w:val="00E5778D"/>
    <w:rsid w:val="00E57AAB"/>
    <w:rsid w:val="00E628C6"/>
    <w:rsid w:val="00E702BC"/>
    <w:rsid w:val="00E92A16"/>
    <w:rsid w:val="00E972F2"/>
    <w:rsid w:val="00EA72BD"/>
    <w:rsid w:val="00EB58D5"/>
    <w:rsid w:val="00ED4D59"/>
    <w:rsid w:val="00EE1440"/>
    <w:rsid w:val="00EF260A"/>
    <w:rsid w:val="00EF3A25"/>
    <w:rsid w:val="00F00E6C"/>
    <w:rsid w:val="00F013B9"/>
    <w:rsid w:val="00F02A14"/>
    <w:rsid w:val="00F17241"/>
    <w:rsid w:val="00F17A9F"/>
    <w:rsid w:val="00F2118A"/>
    <w:rsid w:val="00F2698E"/>
    <w:rsid w:val="00F27DB4"/>
    <w:rsid w:val="00F369B4"/>
    <w:rsid w:val="00F51147"/>
    <w:rsid w:val="00F57FA5"/>
    <w:rsid w:val="00F75494"/>
    <w:rsid w:val="00F96F1D"/>
    <w:rsid w:val="00F9743A"/>
    <w:rsid w:val="00FA0203"/>
    <w:rsid w:val="00FA202C"/>
    <w:rsid w:val="00FA79FB"/>
    <w:rsid w:val="00FB0BBE"/>
    <w:rsid w:val="00FB578B"/>
    <w:rsid w:val="00FB7079"/>
    <w:rsid w:val="00FC08C8"/>
    <w:rsid w:val="00FC27D7"/>
    <w:rsid w:val="00FD1A26"/>
    <w:rsid w:val="00FE1181"/>
    <w:rsid w:val="00FE25DD"/>
    <w:rsid w:val="00FE487D"/>
    <w:rsid w:val="00FE69F7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DD1706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6909</TotalTime>
  <Pages>8</Pages>
  <Words>3171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40</cp:revision>
  <cp:lastPrinted>2018-11-14T14:18:00Z</cp:lastPrinted>
  <dcterms:created xsi:type="dcterms:W3CDTF">2018-11-08T12:36:00Z</dcterms:created>
  <dcterms:modified xsi:type="dcterms:W3CDTF">2018-11-14T14:19:00Z</dcterms:modified>
</cp:coreProperties>
</file>