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A83D39" w:rsidP="00EA72BD">
      <w:pPr>
        <w:jc w:val="center"/>
        <w:rPr>
          <w:rFonts w:ascii="Tahoma" w:hAnsi="Tahoma" w:cs="Tahoma"/>
        </w:rPr>
      </w:pPr>
      <w:r>
        <w:rPr>
          <w:rFonts w:ascii="Tahoma" w:hAnsi="Tahoma" w:cs="Tahoma"/>
        </w:rPr>
        <w:t>Nr zam. 27</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A83D39">
      <w:pPr>
        <w:widowControl w:val="0"/>
        <w:suppressAutoHyphens/>
        <w:ind w:left="284"/>
        <w:jc w:val="center"/>
        <w:rPr>
          <w:rFonts w:ascii="Tahoma" w:hAnsi="Tahoma" w:cs="Tahoma"/>
        </w:rPr>
      </w:pPr>
      <w:r>
        <w:rPr>
          <w:rFonts w:ascii="Tahoma" w:hAnsi="Tahoma" w:cs="Tahoma"/>
        </w:rPr>
        <w:t>na</w:t>
      </w:r>
      <w:r w:rsidR="009023D2">
        <w:rPr>
          <w:rFonts w:ascii="Tahoma" w:hAnsi="Tahoma" w:cs="Tahoma"/>
        </w:rPr>
        <w:t xml:space="preserve"> sukcesywną dostawę paliwa </w:t>
      </w:r>
      <w:r w:rsidR="00A83D39">
        <w:rPr>
          <w:rFonts w:ascii="Tahoma" w:hAnsi="Tahoma" w:cs="Tahoma"/>
        </w:rPr>
        <w:t>oraz usługę mycia osobowych samochodów służbowych</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565CFC" w:rsidRDefault="00EA72BD" w:rsidP="00A83D39">
      <w:pPr>
        <w:jc w:val="center"/>
        <w:rPr>
          <w:rFonts w:asciiTheme="minorHAnsi" w:hAnsiTheme="minorHAnsi"/>
          <w:b/>
          <w:sz w:val="22"/>
          <w:szCs w:val="22"/>
        </w:rPr>
      </w:pPr>
      <w:r w:rsidRPr="00F9743A">
        <w:rPr>
          <w:rFonts w:ascii="Tahoma" w:hAnsi="Tahoma" w:cs="Tahoma"/>
          <w:b/>
          <w:color w:val="000000"/>
        </w:rPr>
        <w:t>CPV</w:t>
      </w:r>
      <w:r w:rsidRPr="00F9743A">
        <w:rPr>
          <w:rFonts w:ascii="Tahoma" w:hAnsi="Tahoma" w:cs="Tahoma"/>
          <w:color w:val="000000"/>
        </w:rPr>
        <w:t xml:space="preserve"> </w:t>
      </w:r>
      <w:r w:rsidR="00565CFC">
        <w:rPr>
          <w:rFonts w:ascii="Tahoma" w:hAnsi="Tahoma" w:cs="Tahoma"/>
          <w:b/>
        </w:rPr>
        <w:t xml:space="preserve"> </w:t>
      </w:r>
      <w:r w:rsidR="00A83D39">
        <w:rPr>
          <w:rFonts w:asciiTheme="minorHAnsi" w:hAnsiTheme="minorHAnsi"/>
          <w:b/>
          <w:sz w:val="22"/>
          <w:szCs w:val="22"/>
        </w:rPr>
        <w:t>09132100-4, 50112300-6</w:t>
      </w:r>
    </w:p>
    <w:p w:rsidR="00EA72BD" w:rsidRPr="00F9743A" w:rsidRDefault="00EA72BD" w:rsidP="00A83D39">
      <w:pPr>
        <w:widowControl w:val="0"/>
        <w:tabs>
          <w:tab w:val="left" w:pos="284"/>
        </w:tabs>
        <w:suppressAutoHyphens/>
        <w:contextualSpacing/>
        <w:jc w:val="center"/>
        <w:rPr>
          <w:rFonts w:ascii="Tahoma" w:hAnsi="Tahoma" w:cs="Tahoma"/>
          <w:b/>
        </w:rPr>
      </w:pPr>
    </w:p>
    <w:p w:rsidR="00973DF6" w:rsidRPr="00F9743A" w:rsidRDefault="00973DF6" w:rsidP="00A83D39">
      <w:pPr>
        <w:widowControl w:val="0"/>
        <w:tabs>
          <w:tab w:val="left" w:pos="284"/>
        </w:tabs>
        <w:suppressAutoHyphens/>
        <w:contextualSpacing/>
        <w:jc w:val="center"/>
        <w:rPr>
          <w:rFonts w:ascii="Tahoma" w:hAnsi="Tahoma" w:cs="Tahoma"/>
        </w:rPr>
      </w:pP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A83D39" w:rsidRDefault="00EA72BD" w:rsidP="00A83D39">
      <w:pPr>
        <w:jc w:val="center"/>
        <w:rPr>
          <w:rFonts w:ascii="Tahoma" w:hAnsi="Tahoma" w:cs="Tahoma"/>
          <w:sz w:val="16"/>
          <w:szCs w:val="16"/>
        </w:rPr>
      </w:pPr>
      <w:r w:rsidRPr="00F9743A">
        <w:rPr>
          <w:rFonts w:ascii="Tahoma" w:hAnsi="Tahoma" w:cs="Tahoma"/>
        </w:rPr>
        <w:t xml:space="preserve">                </w:t>
      </w:r>
      <w:r w:rsidR="000C3CD1">
        <w:rPr>
          <w:rFonts w:ascii="Tahoma" w:hAnsi="Tahoma" w:cs="Tahoma"/>
        </w:rPr>
        <w:t xml:space="preserve">                                              </w:t>
      </w:r>
      <w:r w:rsidRPr="00A83D39">
        <w:rPr>
          <w:rFonts w:ascii="Tahoma" w:hAnsi="Tahoma" w:cs="Tahoma"/>
          <w:sz w:val="16"/>
          <w:szCs w:val="16"/>
        </w:rPr>
        <w:t>(data,</w:t>
      </w:r>
      <w:r w:rsidR="00A83D39">
        <w:rPr>
          <w:rFonts w:ascii="Tahoma" w:hAnsi="Tahoma" w:cs="Tahoma"/>
          <w:sz w:val="16"/>
          <w:szCs w:val="16"/>
        </w:rPr>
        <w:t xml:space="preserve"> podpis Kierownika Zam</w:t>
      </w:r>
      <w:r w:rsidR="000C3CD1">
        <w:rPr>
          <w:rFonts w:ascii="Tahoma" w:hAnsi="Tahoma" w:cs="Tahoma"/>
          <w:sz w:val="16"/>
          <w:szCs w:val="16"/>
        </w:rPr>
        <w:t>awiającego</w:t>
      </w:r>
      <w:r w:rsidRPr="00A83D39">
        <w:rPr>
          <w:rFonts w:ascii="Tahoma" w:hAnsi="Tahoma" w:cs="Tahoma"/>
          <w:sz w:val="16"/>
          <w:szCs w:val="16"/>
        </w:rPr>
        <w:t xml:space="preserve"> lub osoby upoważnionej)</w:t>
      </w:r>
    </w:p>
    <w:p w:rsidR="00EA72BD" w:rsidRPr="00A83D39" w:rsidRDefault="00EA72BD" w:rsidP="00EA72BD">
      <w:pPr>
        <w:rPr>
          <w:rFonts w:ascii="Tahoma" w:hAnsi="Tahoma" w:cs="Tahoma"/>
          <w:b/>
          <w:sz w:val="16"/>
          <w:szCs w:val="16"/>
        </w:rPr>
      </w:pPr>
      <w:r w:rsidRPr="00A83D39">
        <w:rPr>
          <w:rFonts w:ascii="Tahoma" w:hAnsi="Tahoma" w:cs="Tahoma"/>
          <w:b/>
          <w:sz w:val="16"/>
          <w:szCs w:val="16"/>
        </w:rPr>
        <w:t xml:space="preserve">                                                             </w:t>
      </w:r>
    </w:p>
    <w:p w:rsidR="00EA72BD" w:rsidRPr="00F9743A" w:rsidRDefault="00EA72BD" w:rsidP="00EA72BD">
      <w:pPr>
        <w:rPr>
          <w:rFonts w:ascii="Tahoma" w:hAnsi="Tahoma" w:cs="Tahoma"/>
          <w:b/>
        </w:rPr>
      </w:pPr>
    </w:p>
    <w:p w:rsidR="00A83D39" w:rsidRDefault="00A83D39" w:rsidP="00EA72BD">
      <w:pPr>
        <w:jc w:val="center"/>
        <w:rPr>
          <w:rFonts w:ascii="Tahoma" w:hAnsi="Tahoma" w:cs="Tahoma"/>
        </w:rPr>
      </w:pPr>
    </w:p>
    <w:p w:rsidR="00A83D39" w:rsidRDefault="00A83D39"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EA72BD" w:rsidRPr="00F9743A" w:rsidRDefault="00A83D39" w:rsidP="00EA72BD">
      <w:pPr>
        <w:jc w:val="center"/>
        <w:rPr>
          <w:rFonts w:ascii="Tahoma" w:hAnsi="Tahoma" w:cs="Tahoma"/>
        </w:rPr>
      </w:pPr>
      <w:r>
        <w:rPr>
          <w:rFonts w:ascii="Tahoma" w:hAnsi="Tahoma" w:cs="Tahoma"/>
        </w:rPr>
        <w:t xml:space="preserve">Wałbrzych, październik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tabs>
          <w:tab w:val="left" w:pos="0"/>
        </w:tabs>
        <w:jc w:val="center"/>
        <w:rPr>
          <w:rFonts w:ascii="Tahoma" w:hAnsi="Tahoma" w:cs="Tahoma"/>
          <w:b/>
        </w:rPr>
      </w:pPr>
    </w:p>
    <w:p w:rsidR="00BF6745" w:rsidRPr="00BF6745" w:rsidRDefault="00177A70" w:rsidP="00BF6745">
      <w:pPr>
        <w:widowControl w:val="0"/>
        <w:suppressAutoHyphens/>
        <w:ind w:left="284"/>
        <w:jc w:val="center"/>
        <w:rPr>
          <w:rFonts w:ascii="Tahoma" w:hAnsi="Tahoma" w:cs="Tahoma"/>
          <w:b/>
        </w:rPr>
      </w:pPr>
      <w:r>
        <w:rPr>
          <w:rFonts w:ascii="Tahoma" w:hAnsi="Tahoma" w:cs="Tahoma"/>
          <w:b/>
        </w:rPr>
        <w:t xml:space="preserve">na </w:t>
      </w:r>
      <w:r w:rsidR="005E4653" w:rsidRPr="005E4653">
        <w:rPr>
          <w:rFonts w:ascii="Tahoma" w:hAnsi="Tahoma" w:cs="Tahoma"/>
          <w:b/>
        </w:rPr>
        <w:t xml:space="preserve"> </w:t>
      </w:r>
      <w:r w:rsidR="00BF6745" w:rsidRPr="00BF6745">
        <w:rPr>
          <w:rFonts w:ascii="Tahoma" w:hAnsi="Tahoma" w:cs="Tahoma"/>
          <w:b/>
        </w:rPr>
        <w:t>sukcesywną dostawę paliwa  oraz usługę mycia osobowych samochodów służbowych</w:t>
      </w:r>
    </w:p>
    <w:p w:rsidR="00BF6745" w:rsidRDefault="00BF6745" w:rsidP="00BF6745">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EA72BD" w:rsidRPr="005E4653" w:rsidRDefault="00EA72BD" w:rsidP="005E4653">
      <w:pPr>
        <w:widowControl w:val="0"/>
        <w:suppressAutoHyphens/>
        <w:ind w:left="284"/>
        <w:jc w:val="center"/>
        <w:rPr>
          <w:rFonts w:ascii="Tahoma" w:hAnsi="Tahoma" w:cs="Tahoma"/>
          <w:b/>
        </w:rPr>
      </w:pPr>
    </w:p>
    <w:p w:rsidR="00EA72BD" w:rsidRPr="005E4653" w:rsidRDefault="00EA72BD" w:rsidP="005E4653">
      <w:pPr>
        <w:widowControl w:val="0"/>
        <w:suppressAutoHyphens/>
        <w:jc w:val="center"/>
        <w:rPr>
          <w:rFonts w:ascii="Tahoma" w:hAnsi="Tahoma" w:cs="Tahoma"/>
          <w:b/>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90475D" w:rsidP="00EA72BD">
      <w:pPr>
        <w:numPr>
          <w:ilvl w:val="0"/>
          <w:numId w:val="2"/>
        </w:numPr>
        <w:tabs>
          <w:tab w:val="num" w:pos="540"/>
        </w:tabs>
        <w:suppressAutoHyphens/>
        <w:ind w:left="1260"/>
        <w:jc w:val="both"/>
        <w:rPr>
          <w:rFonts w:ascii="Tahoma" w:hAnsi="Tahoma" w:cs="Tahoma"/>
        </w:rPr>
      </w:pPr>
      <w:r>
        <w:rPr>
          <w:rFonts w:ascii="Tahoma" w:hAnsi="Tahoma" w:cs="Tahoma"/>
        </w:rPr>
        <w:t>Istotne postanowienia umowy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9023D2"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9023D2" w:rsidRPr="00F9743A" w:rsidRDefault="009023D2"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o RODO</w:t>
      </w: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spacing w:after="120"/>
        <w:rPr>
          <w:rFonts w:ascii="Tahoma" w:hAnsi="Tahoma" w:cs="Tahoma"/>
          <w:b/>
        </w:rPr>
      </w:pP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F96F1D">
        <w:rPr>
          <w:rFonts w:ascii="Tahoma" w:hAnsi="Tahoma" w:cs="Tahoma"/>
        </w:rPr>
        <w:t>sukcesywną dostawę paliwa oraz usługę mycia służbowych samochodów osobowych.</w:t>
      </w:r>
      <w:r w:rsidR="000E7B46">
        <w:rPr>
          <w:rFonts w:ascii="Tahoma" w:hAnsi="Tahoma" w:cs="Tahoma"/>
        </w:rPr>
        <w:t xml:space="preserve"> </w:t>
      </w:r>
      <w:r w:rsidRPr="00F9743A">
        <w:rPr>
          <w:rFonts w:ascii="Tahoma" w:hAnsi="Tahoma" w:cs="Tahoma"/>
        </w:rPr>
        <w:t>Postępowanie prowadzone jest zgodnie z ustawą z dnia 29 stycznia 2004 r. - Prawo zamówień Publicznych (</w:t>
      </w:r>
      <w:proofErr w:type="spellStart"/>
      <w:r w:rsidRPr="00F9743A">
        <w:rPr>
          <w:rFonts w:ascii="Tahoma" w:hAnsi="Tahoma" w:cs="Tahoma"/>
        </w:rPr>
        <w:t>t.j</w:t>
      </w:r>
      <w:proofErr w:type="spellEnd"/>
      <w:r w:rsidRPr="00F9743A">
        <w:rPr>
          <w:rFonts w:ascii="Tahoma" w:hAnsi="Tahoma" w:cs="Tahoma"/>
        </w:rPr>
        <w:t>. Dz. U. z 2017 r. poz. 1579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Kodeks cywilny ( t. j. Dz. U.</w:t>
      </w:r>
      <w:r w:rsidR="00BB219E" w:rsidRPr="00BB219E">
        <w:rPr>
          <w:rFonts w:ascii="Tahoma" w:hAnsi="Tahoma" w:cs="Tahoma"/>
        </w:rPr>
        <w:t xml:space="preserve"> </w:t>
      </w:r>
      <w:r w:rsidR="00BB219E">
        <w:rPr>
          <w:rFonts w:ascii="Tahoma" w:hAnsi="Tahoma" w:cs="Tahoma"/>
        </w:rPr>
        <w:t xml:space="preserve">z 2018r., poz. 1025 ze </w:t>
      </w:r>
      <w:proofErr w:type="spellStart"/>
      <w:r w:rsidR="00BB219E">
        <w:rPr>
          <w:rFonts w:ascii="Tahoma" w:hAnsi="Tahoma" w:cs="Tahoma"/>
        </w:rPr>
        <w:t>zm</w:t>
      </w:r>
      <w:proofErr w:type="spellEnd"/>
      <w:r w:rsidRPr="00F9743A">
        <w:rPr>
          <w:rFonts w:ascii="Tahoma" w:hAnsi="Tahoma" w:cs="Tahoma"/>
          <w:b/>
        </w:rPr>
        <w:t>)</w:t>
      </w:r>
      <w:r w:rsidRPr="00F9743A">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F9743A">
        <w:rPr>
          <w:rFonts w:ascii="Tahoma" w:hAnsi="Tahoma" w:cs="Tahoma"/>
        </w:rPr>
        <w:t>, a 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003546E2">
        <w:rPr>
          <w:rFonts w:ascii="Tahoma" w:hAnsi="Tahoma" w:cs="Tahoma"/>
          <w:bCs/>
        </w:rPr>
        <w:t xml:space="preserve">termin wykonania zamówienia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196266" w:rsidRDefault="00196266" w:rsidP="00196266">
      <w:pPr>
        <w:widowControl w:val="0"/>
        <w:numPr>
          <w:ilvl w:val="0"/>
          <w:numId w:val="20"/>
        </w:numPr>
        <w:suppressAutoHyphens/>
        <w:spacing w:after="160" w:line="256" w:lineRule="auto"/>
        <w:jc w:val="both"/>
        <w:rPr>
          <w:rFonts w:ascii="Tahoma" w:eastAsia="Verdana,Bold" w:hAnsi="Tahoma" w:cs="Tahoma"/>
        </w:rPr>
      </w:pPr>
      <w:r w:rsidRPr="00196266">
        <w:rPr>
          <w:rFonts w:ascii="Tahoma" w:eastAsia="Verdana,Bold" w:hAnsi="Tahoma" w:cs="Tahoma"/>
        </w:rPr>
        <w:lastRenderedPageBreak/>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196266">
      <w:pPr>
        <w:widowControl w:val="0"/>
        <w:numPr>
          <w:ilvl w:val="0"/>
          <w:numId w:val="20"/>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0675D0" w:rsidRPr="000675D0" w:rsidRDefault="000675D0" w:rsidP="000675D0">
      <w:pPr>
        <w:numPr>
          <w:ilvl w:val="0"/>
          <w:numId w:val="41"/>
        </w:numPr>
        <w:ind w:left="357" w:hanging="357"/>
        <w:jc w:val="both"/>
        <w:rPr>
          <w:rFonts w:ascii="Tahoma" w:hAnsi="Tahoma" w:cs="Tahoma"/>
          <w:b/>
        </w:rPr>
      </w:pPr>
      <w:r w:rsidRPr="000675D0">
        <w:rPr>
          <w:rFonts w:ascii="Tahoma" w:hAnsi="Tahoma" w:cs="Tahoma"/>
          <w:b/>
        </w:rPr>
        <w:t>Przedmiotem zamówienia jest:</w:t>
      </w:r>
    </w:p>
    <w:p w:rsidR="000675D0" w:rsidRPr="000675D0" w:rsidRDefault="000675D0" w:rsidP="000675D0">
      <w:pPr>
        <w:numPr>
          <w:ilvl w:val="0"/>
          <w:numId w:val="42"/>
        </w:numPr>
        <w:ind w:hanging="357"/>
        <w:jc w:val="both"/>
        <w:rPr>
          <w:rFonts w:ascii="Tahoma" w:hAnsi="Tahoma" w:cs="Tahoma"/>
          <w:b/>
        </w:rPr>
      </w:pPr>
      <w:r w:rsidRPr="000675D0">
        <w:rPr>
          <w:rFonts w:ascii="Tahoma" w:hAnsi="Tahoma" w:cs="Tahoma"/>
          <w:b/>
        </w:rPr>
        <w:t xml:space="preserve">Sukcesywna dostawa paliwa do samochodów służbowych, którymi dysponuje Dolnośląski Wojewódzki Urząd Pracy w podziale na dostawę benzyny bezołowiowej </w:t>
      </w:r>
      <w:r w:rsidRPr="000675D0">
        <w:rPr>
          <w:rFonts w:ascii="Tahoma" w:hAnsi="Tahoma" w:cs="Tahoma"/>
          <w:b/>
        </w:rPr>
        <w:br/>
        <w:t>o liczbie oktanowej 98 w ilości 16.000 litrów oraz benzyny bezołowiowej o liczbie oktanowej 95 w ilości 60.000 litrów w latach 2019-2021.</w:t>
      </w:r>
    </w:p>
    <w:p w:rsidR="000675D0" w:rsidRPr="000675D0" w:rsidRDefault="000675D0" w:rsidP="000675D0">
      <w:pPr>
        <w:numPr>
          <w:ilvl w:val="0"/>
          <w:numId w:val="42"/>
        </w:numPr>
        <w:ind w:hanging="357"/>
        <w:jc w:val="both"/>
        <w:rPr>
          <w:rFonts w:ascii="Tahoma" w:hAnsi="Tahoma" w:cs="Tahoma"/>
          <w:b/>
        </w:rPr>
      </w:pPr>
      <w:r w:rsidRPr="000675D0">
        <w:rPr>
          <w:rFonts w:ascii="Tahoma" w:hAnsi="Tahoma" w:cs="Tahoma"/>
          <w:b/>
        </w:rPr>
        <w:t xml:space="preserve">Tankowanie benzyny bezołowiowej o liczbie oktanowej 98 oraz 95 do kanistrów </w:t>
      </w:r>
      <w:r>
        <w:rPr>
          <w:rFonts w:ascii="Tahoma" w:hAnsi="Tahoma" w:cs="Tahoma"/>
          <w:b/>
        </w:rPr>
        <w:br/>
      </w:r>
      <w:r w:rsidRPr="000675D0">
        <w:rPr>
          <w:rFonts w:ascii="Tahoma" w:hAnsi="Tahoma" w:cs="Tahoma"/>
          <w:b/>
        </w:rPr>
        <w:t>w okresie realizacji przedmiotu umowy.</w:t>
      </w:r>
    </w:p>
    <w:p w:rsidR="000675D0" w:rsidRPr="000675D0" w:rsidRDefault="000675D0" w:rsidP="000675D0">
      <w:pPr>
        <w:numPr>
          <w:ilvl w:val="0"/>
          <w:numId w:val="42"/>
        </w:numPr>
        <w:ind w:hanging="357"/>
        <w:jc w:val="both"/>
        <w:rPr>
          <w:rFonts w:ascii="Tahoma" w:hAnsi="Tahoma" w:cs="Tahoma"/>
          <w:b/>
        </w:rPr>
      </w:pPr>
      <w:r w:rsidRPr="000675D0">
        <w:rPr>
          <w:rFonts w:ascii="Tahoma" w:hAnsi="Tahoma" w:cs="Tahoma"/>
          <w:b/>
        </w:rPr>
        <w:t>Korzystanie z usług myjni samochodowych zlokalizowanych przy stacjach paliw Wykonawcy od dnia zawarcia umowy w latach 2019-2021 dla samochodów służbowych Dolnośląskiego Wojewód</w:t>
      </w:r>
      <w:r>
        <w:rPr>
          <w:rFonts w:ascii="Tahoma" w:hAnsi="Tahoma" w:cs="Tahoma"/>
          <w:b/>
        </w:rPr>
        <w:t xml:space="preserve">zkiego Urzędu Pracy. Ilość myć </w:t>
      </w:r>
      <w:r w:rsidRPr="000675D0">
        <w:rPr>
          <w:rFonts w:ascii="Tahoma" w:hAnsi="Tahoma" w:cs="Tahoma"/>
          <w:b/>
        </w:rPr>
        <w:t>w trakcie obowiązywania umowy zostaje określona do 450.</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Przez sukcesywną sprzedaż paliwa rozumie się bezpo</w:t>
      </w:r>
      <w:r w:rsidRPr="000675D0">
        <w:rPr>
          <w:rFonts w:ascii="Tahoma" w:eastAsia="TimesNewRoman" w:hAnsi="Tahoma" w:cs="Tahoma"/>
        </w:rPr>
        <w:t>ś</w:t>
      </w:r>
      <w:r w:rsidRPr="000675D0">
        <w:rPr>
          <w:rFonts w:ascii="Tahoma" w:hAnsi="Tahoma" w:cs="Tahoma"/>
        </w:rPr>
        <w:t>rednie tankowanie paliwa do zbiorników samochodów słu</w:t>
      </w:r>
      <w:r w:rsidRPr="000675D0">
        <w:rPr>
          <w:rFonts w:ascii="Tahoma" w:eastAsia="TimesNewRoman" w:hAnsi="Tahoma" w:cs="Tahoma"/>
        </w:rPr>
        <w:t>ż</w:t>
      </w:r>
      <w:r w:rsidRPr="000675D0">
        <w:rPr>
          <w:rFonts w:ascii="Tahoma" w:hAnsi="Tahoma" w:cs="Tahoma"/>
        </w:rPr>
        <w:t>bowych Zamawiaj</w:t>
      </w:r>
      <w:r w:rsidRPr="000675D0">
        <w:rPr>
          <w:rFonts w:ascii="Tahoma" w:eastAsia="TimesNewRoman" w:hAnsi="Tahoma" w:cs="Tahoma"/>
        </w:rPr>
        <w:t>ą</w:t>
      </w:r>
      <w:r w:rsidRPr="000675D0">
        <w:rPr>
          <w:rFonts w:ascii="Tahoma" w:hAnsi="Tahoma" w:cs="Tahoma"/>
        </w:rPr>
        <w:t>cego oraz do kanistrów przy pomocy kart paliwowych na stacjach paliw Wykonawcy znajduj</w:t>
      </w:r>
      <w:r w:rsidRPr="000675D0">
        <w:rPr>
          <w:rFonts w:ascii="Tahoma" w:eastAsia="TimesNewRoman" w:hAnsi="Tahoma" w:cs="Tahoma"/>
        </w:rPr>
        <w:t>ą</w:t>
      </w:r>
      <w:r w:rsidRPr="000675D0">
        <w:rPr>
          <w:rFonts w:ascii="Tahoma" w:hAnsi="Tahoma" w:cs="Tahoma"/>
        </w:rPr>
        <w:t>cych si</w:t>
      </w:r>
      <w:r w:rsidRPr="000675D0">
        <w:rPr>
          <w:rFonts w:ascii="Tahoma" w:eastAsia="TimesNewRoman" w:hAnsi="Tahoma" w:cs="Tahoma"/>
        </w:rPr>
        <w:t xml:space="preserve">ę </w:t>
      </w:r>
      <w:r w:rsidRPr="000675D0">
        <w:rPr>
          <w:rFonts w:ascii="Tahoma" w:hAnsi="Tahoma" w:cs="Tahoma"/>
        </w:rPr>
        <w:t xml:space="preserve">na terenie  całego kraju. Jest to bezgotówkowa sprzedaż określonego paliwa, która musi umożliwić Wykonawcy </w:t>
      </w:r>
      <w:r w:rsidRPr="000675D0">
        <w:rPr>
          <w:rFonts w:ascii="Tahoma" w:eastAsia="TimesNewRoman" w:hAnsi="Tahoma" w:cs="Tahoma"/>
        </w:rPr>
        <w:t xml:space="preserve"> </w:t>
      </w:r>
      <w:r w:rsidRPr="000675D0">
        <w:rPr>
          <w:rFonts w:ascii="Tahoma" w:hAnsi="Tahoma" w:cs="Tahoma"/>
        </w:rPr>
        <w:t xml:space="preserve">prowadzenie </w:t>
      </w:r>
      <w:r w:rsidRPr="000675D0">
        <w:rPr>
          <w:rFonts w:ascii="Tahoma" w:eastAsia="TimesNewRoman" w:hAnsi="Tahoma" w:cs="Tahoma"/>
        </w:rPr>
        <w:t xml:space="preserve"> </w:t>
      </w:r>
      <w:r w:rsidRPr="000675D0">
        <w:rPr>
          <w:rFonts w:ascii="Tahoma" w:hAnsi="Tahoma" w:cs="Tahoma"/>
        </w:rPr>
        <w:t>ewidencji pobranego paliwa dla poszczególnych pojazdów z podaniem daty i miejsca tankowania, ilo</w:t>
      </w:r>
      <w:r w:rsidRPr="000675D0">
        <w:rPr>
          <w:rFonts w:ascii="Tahoma" w:eastAsia="TimesNewRoman" w:hAnsi="Tahoma" w:cs="Tahoma"/>
        </w:rPr>
        <w:t>ś</w:t>
      </w:r>
      <w:r>
        <w:rPr>
          <w:rFonts w:ascii="Tahoma" w:hAnsi="Tahoma" w:cs="Tahoma"/>
        </w:rPr>
        <w:t>ci</w:t>
      </w:r>
      <w:r w:rsidRPr="000675D0">
        <w:rPr>
          <w:rFonts w:ascii="Tahoma" w:hAnsi="Tahoma" w:cs="Tahoma"/>
        </w:rPr>
        <w:t xml:space="preserve"> i warto</w:t>
      </w:r>
      <w:r w:rsidRPr="000675D0">
        <w:rPr>
          <w:rFonts w:ascii="Tahoma" w:eastAsia="TimesNewRoman" w:hAnsi="Tahoma" w:cs="Tahoma"/>
        </w:rPr>
        <w:t>ś</w:t>
      </w:r>
      <w:r>
        <w:rPr>
          <w:rFonts w:ascii="Tahoma" w:hAnsi="Tahoma" w:cs="Tahoma"/>
        </w:rPr>
        <w:t xml:space="preserve">ci pobranego paliwa, numeru </w:t>
      </w:r>
      <w:r w:rsidRPr="000675D0">
        <w:rPr>
          <w:rFonts w:ascii="Tahoma" w:hAnsi="Tahoma" w:cs="Tahoma"/>
        </w:rPr>
        <w:t xml:space="preserve">rejestracyjnego pojazdu. </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 Zawarte transakcje będą rozliczane przelewem na podstawie faktur VAT dwa razy w miesi</w:t>
      </w:r>
      <w:r w:rsidRPr="000675D0">
        <w:rPr>
          <w:rFonts w:ascii="Tahoma" w:eastAsia="TimesNewRoman" w:hAnsi="Tahoma" w:cs="Tahoma"/>
        </w:rPr>
        <w:t>ą</w:t>
      </w:r>
      <w:r w:rsidRPr="000675D0">
        <w:rPr>
          <w:rFonts w:ascii="Tahoma" w:hAnsi="Tahoma" w:cs="Tahoma"/>
        </w:rPr>
        <w:t>cu, z terminami</w:t>
      </w:r>
      <w:r w:rsidRPr="000675D0">
        <w:rPr>
          <w:rFonts w:ascii="Tahoma" w:hAnsi="Tahoma" w:cs="Tahoma"/>
          <w:b/>
        </w:rPr>
        <w:t xml:space="preserve"> </w:t>
      </w:r>
      <w:r w:rsidRPr="000675D0">
        <w:rPr>
          <w:rFonts w:ascii="Tahoma" w:hAnsi="Tahoma" w:cs="Tahoma"/>
        </w:rPr>
        <w:t>płatno</w:t>
      </w:r>
      <w:r w:rsidRPr="000675D0">
        <w:rPr>
          <w:rFonts w:ascii="Tahoma" w:eastAsia="TimesNewRoman" w:hAnsi="Tahoma" w:cs="Tahoma"/>
        </w:rPr>
        <w:t>ś</w:t>
      </w:r>
      <w:r w:rsidR="009023D2">
        <w:rPr>
          <w:rFonts w:ascii="Tahoma" w:hAnsi="Tahoma" w:cs="Tahoma"/>
        </w:rPr>
        <w:t>ci do</w:t>
      </w:r>
      <w:r w:rsidRPr="000675D0">
        <w:rPr>
          <w:rFonts w:ascii="Tahoma" w:eastAsia="TimesNewRoman" w:hAnsi="Tahoma" w:cs="Tahoma"/>
        </w:rPr>
        <w:t xml:space="preserve"> </w:t>
      </w:r>
      <w:r w:rsidRPr="000675D0">
        <w:rPr>
          <w:rFonts w:ascii="Tahoma" w:hAnsi="Tahoma" w:cs="Tahoma"/>
        </w:rPr>
        <w:t>14 dni od dnia prawidłowo wystawionej faktury.</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Określone ilości dostawy paliwa są ilościami szacunkowymi – maksymalnymi i nie mogą stanowić podstaw do wnoszenia przez Wykonawcę jakichkolwiek roszczeń co do ilości paliw faktycznie  zakupionych  przez Zamawiającego w toku realizacji umowy. Liczba usług mycia jest ilością szacunkową - maksymalną i nie może stanowić podstawy do wnoszenia przez Wykonawcę jakichkolwiek roszczeń co do ilości usług mycia  faktycznie zakupionych przez Zamawiającego w toku realizacji umowy.</w:t>
      </w:r>
    </w:p>
    <w:p w:rsidR="000675D0" w:rsidRPr="00CC09C4" w:rsidRDefault="000675D0" w:rsidP="000675D0">
      <w:pPr>
        <w:pStyle w:val="Akapitzlist"/>
        <w:numPr>
          <w:ilvl w:val="0"/>
          <w:numId w:val="43"/>
        </w:numPr>
        <w:ind w:left="357" w:hanging="357"/>
        <w:contextualSpacing/>
        <w:jc w:val="both"/>
        <w:rPr>
          <w:rFonts w:ascii="Tahoma" w:hAnsi="Tahoma" w:cs="Tahoma"/>
          <w:b/>
        </w:rPr>
      </w:pPr>
      <w:r w:rsidRPr="00CC09C4">
        <w:rPr>
          <w:rFonts w:ascii="Tahoma" w:hAnsi="Tahoma" w:cs="Tahoma"/>
        </w:rPr>
        <w:t>Zamawiający w trakcie realizacji przedmiotu zamówienia, zastrzega sobie możliwość zmiany ilości szacunkowych litrów benzyny bezołowiowej 95 i 98 w obrębie realizowanej umowy z założeniem, iż ogólna przyjęta w umowie ilość paliwa nie może się zmienić.</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Dostawy będą realizowane na zasadzie doraźnych (wg </w:t>
      </w:r>
      <w:r w:rsidR="00FE77A5">
        <w:rPr>
          <w:rFonts w:ascii="Tahoma" w:hAnsi="Tahoma" w:cs="Tahoma"/>
        </w:rPr>
        <w:t xml:space="preserve">faktycznego </w:t>
      </w:r>
      <w:r w:rsidRPr="000675D0">
        <w:rPr>
          <w:rFonts w:ascii="Tahoma" w:hAnsi="Tahoma" w:cs="Tahoma"/>
        </w:rPr>
        <w:t>zapotrzebowania</w:t>
      </w:r>
      <w:r w:rsidR="00FE77A5">
        <w:rPr>
          <w:rFonts w:ascii="Tahoma" w:hAnsi="Tahoma" w:cs="Tahoma"/>
        </w:rPr>
        <w:t xml:space="preserve"> Zamawiającego</w:t>
      </w:r>
      <w:r w:rsidRPr="000675D0">
        <w:rPr>
          <w:rFonts w:ascii="Tahoma" w:hAnsi="Tahoma" w:cs="Tahoma"/>
        </w:rPr>
        <w:t xml:space="preserve">), bezgotówkowych </w:t>
      </w:r>
      <w:proofErr w:type="spellStart"/>
      <w:r w:rsidRPr="000675D0">
        <w:rPr>
          <w:rFonts w:ascii="Tahoma" w:hAnsi="Tahoma" w:cs="Tahoma"/>
        </w:rPr>
        <w:t>tankowań</w:t>
      </w:r>
      <w:proofErr w:type="spellEnd"/>
      <w:r w:rsidRPr="000675D0">
        <w:rPr>
          <w:rFonts w:ascii="Tahoma" w:hAnsi="Tahoma" w:cs="Tahoma"/>
        </w:rPr>
        <w:t xml:space="preserve"> pojazdów samochodowych do zbiornika we wskazanych przez Wykonawcę stacjach paliw upoważnionych do bezgotówkowego wydawania paliw płynnych na podstawie kart paliwowych. Dostawy te realizowane będą </w:t>
      </w:r>
      <w:r w:rsidRPr="000675D0">
        <w:rPr>
          <w:rFonts w:ascii="Tahoma" w:hAnsi="Tahoma" w:cs="Tahoma"/>
          <w:color w:val="000000"/>
        </w:rPr>
        <w:t xml:space="preserve">w rozliczeniu bezgotówkowym </w:t>
      </w:r>
      <w:r w:rsidRPr="000675D0">
        <w:rPr>
          <w:rFonts w:ascii="Tahoma" w:hAnsi="Tahoma" w:cs="Tahoma"/>
        </w:rPr>
        <w:t xml:space="preserve">w oparciu o cenę za </w:t>
      </w:r>
      <w:smartTag w:uri="urn:schemas-microsoft-com:office:smarttags" w:element="metricconverter">
        <w:smartTagPr>
          <w:attr w:name="ProductID" w:val="1 l"/>
        </w:smartTagPr>
        <w:r w:rsidRPr="000675D0">
          <w:rPr>
            <w:rFonts w:ascii="Tahoma" w:hAnsi="Tahoma" w:cs="Tahoma"/>
          </w:rPr>
          <w:t>1 l</w:t>
        </w:r>
      </w:smartTag>
      <w:r w:rsidRPr="000675D0">
        <w:rPr>
          <w:rFonts w:ascii="Tahoma" w:hAnsi="Tahoma" w:cs="Tahoma"/>
        </w:rPr>
        <w:t>. tankowanego paliwa, uwidocznioną na dystrybutorze w czasie tankowania pojazdu, pomniejszoną o opust cenowy wyrażony w PLN udzielony Zamawiającemu. Sprzedaż paliw dokonywana będzie według cennika cen detalicznych stacji paliw obowiązującego w dniu odbioru paliw z każdorazowym uwzględnieniem przysługującego Zamawiającemu stałego opustu.</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Wykonawca poda w ofercie cenę za każdy rodzaj benzyny tj. osobno dla benzyny bezołowiowej o liczbie oktanowej 98 i liczbie oktanowej 95. Cena ta powinna być średnią arytmetyczną ceny brutto za litr danego rodzaju p</w:t>
      </w:r>
      <w:r w:rsidR="00FE77A5">
        <w:rPr>
          <w:rFonts w:ascii="Tahoma" w:hAnsi="Tahoma" w:cs="Tahoma"/>
        </w:rPr>
        <w:t xml:space="preserve">aliwa obowiązującą u Wykonawcy </w:t>
      </w:r>
      <w:r w:rsidRPr="000675D0">
        <w:rPr>
          <w:rFonts w:ascii="Tahoma" w:hAnsi="Tahoma" w:cs="Tahoma"/>
        </w:rPr>
        <w:t>z 14 – stu następujących po sobie dni w okresie wybranym przez Wykonawcę,</w:t>
      </w:r>
      <w:r w:rsidR="00FE77A5">
        <w:rPr>
          <w:rFonts w:ascii="Tahoma" w:hAnsi="Tahoma" w:cs="Tahoma"/>
        </w:rPr>
        <w:t xml:space="preserve"> jednak nie wcześniejszym </w:t>
      </w:r>
      <w:r w:rsidRPr="000675D0">
        <w:rPr>
          <w:rFonts w:ascii="Tahoma" w:hAnsi="Tahoma" w:cs="Tahoma"/>
        </w:rPr>
        <w:t>niż 30 dni przed terminem składania ofert.</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Wykonawca w przypadku usługi korzystania z myjni samochodowej poda w ofercie  cenę </w:t>
      </w:r>
      <w:r w:rsidRPr="000675D0">
        <w:rPr>
          <w:rFonts w:ascii="Tahoma" w:hAnsi="Tahoma" w:cs="Tahoma"/>
        </w:rPr>
        <w:br/>
        <w:t>za usługę mycia podstawowego z woskowaniem. Jest to</w:t>
      </w:r>
      <w:r w:rsidR="00FE77A5">
        <w:rPr>
          <w:rFonts w:ascii="Tahoma" w:hAnsi="Tahoma" w:cs="Tahoma"/>
        </w:rPr>
        <w:t xml:space="preserve"> rodzaj usługi w tym zakresie, </w:t>
      </w:r>
      <w:r w:rsidRPr="000675D0">
        <w:rPr>
          <w:rFonts w:ascii="Tahoma" w:hAnsi="Tahoma" w:cs="Tahoma"/>
        </w:rPr>
        <w:t>z której Zamawiający korzysta najczęściej.</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W ramach przedmiotu zamówienia Wykonawca zobowiązany jest do wydania magnetycznych kart do transakcji  bezgotówkowych, w takiej ilości i rodzajach, które umożliwią korzystanie z pełnego zakresu usług będącym przedmiotem umowy wszystkim samochodom zgłoszonym przez Zamawiającego. </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bCs/>
        </w:rPr>
        <w:t>Zamawiaj</w:t>
      </w:r>
      <w:r w:rsidRPr="000675D0">
        <w:rPr>
          <w:rFonts w:ascii="Tahoma" w:eastAsia="TimesNewRoman,Bold" w:hAnsi="Tahoma" w:cs="Tahoma"/>
          <w:bCs/>
        </w:rPr>
        <w:t>ą</w:t>
      </w:r>
      <w:r w:rsidRPr="000675D0">
        <w:rPr>
          <w:rFonts w:ascii="Tahoma" w:hAnsi="Tahoma" w:cs="Tahoma"/>
          <w:bCs/>
        </w:rPr>
        <w:t xml:space="preserve">cy zaleca, aby Wykonawca </w:t>
      </w:r>
      <w:r w:rsidRPr="0097722E">
        <w:rPr>
          <w:rFonts w:ascii="Tahoma" w:hAnsi="Tahoma" w:cs="Tahoma"/>
        </w:rPr>
        <w:t>wraz z ofert</w:t>
      </w:r>
      <w:r w:rsidRPr="0097722E">
        <w:rPr>
          <w:rFonts w:ascii="Tahoma" w:eastAsia="TimesNewRoman" w:hAnsi="Tahoma" w:cs="Tahoma"/>
        </w:rPr>
        <w:t>ą</w:t>
      </w:r>
      <w:r w:rsidRPr="000675D0">
        <w:rPr>
          <w:rFonts w:ascii="Tahoma" w:eastAsia="TimesNewRoman" w:hAnsi="Tahoma" w:cs="Tahoma"/>
        </w:rPr>
        <w:t xml:space="preserve"> </w:t>
      </w:r>
      <w:r w:rsidRPr="000675D0">
        <w:rPr>
          <w:rFonts w:ascii="Tahoma" w:hAnsi="Tahoma" w:cs="Tahoma"/>
          <w:bCs/>
        </w:rPr>
        <w:t>zło</w:t>
      </w:r>
      <w:r w:rsidRPr="000675D0">
        <w:rPr>
          <w:rFonts w:ascii="Tahoma" w:eastAsia="TimesNewRoman,Bold" w:hAnsi="Tahoma" w:cs="Tahoma"/>
          <w:bCs/>
        </w:rPr>
        <w:t>ż</w:t>
      </w:r>
      <w:r w:rsidRPr="000675D0">
        <w:rPr>
          <w:rFonts w:ascii="Tahoma" w:hAnsi="Tahoma" w:cs="Tahoma"/>
          <w:bCs/>
        </w:rPr>
        <w:t>ył Zamawiaj</w:t>
      </w:r>
      <w:r w:rsidRPr="000675D0">
        <w:rPr>
          <w:rFonts w:ascii="Tahoma" w:eastAsia="TimesNewRoman,Bold" w:hAnsi="Tahoma" w:cs="Tahoma"/>
          <w:bCs/>
        </w:rPr>
        <w:t>ą</w:t>
      </w:r>
      <w:r w:rsidRPr="000675D0">
        <w:rPr>
          <w:rFonts w:ascii="Tahoma" w:hAnsi="Tahoma" w:cs="Tahoma"/>
          <w:bCs/>
        </w:rPr>
        <w:t xml:space="preserve">cemu wzór wniosku </w:t>
      </w:r>
      <w:r w:rsidRPr="000675D0">
        <w:rPr>
          <w:rFonts w:ascii="Tahoma" w:hAnsi="Tahoma" w:cs="Tahoma"/>
          <w:bCs/>
        </w:rPr>
        <w:br/>
      </w:r>
      <w:r w:rsidRPr="000675D0">
        <w:rPr>
          <w:rFonts w:ascii="Tahoma" w:hAnsi="Tahoma" w:cs="Tahoma"/>
        </w:rPr>
        <w:t xml:space="preserve">o przygotowanie i wydanie płatniczych kart paliwowych, </w:t>
      </w:r>
      <w:r w:rsidRPr="000675D0">
        <w:rPr>
          <w:rFonts w:ascii="Tahoma" w:hAnsi="Tahoma" w:cs="Tahoma"/>
          <w:bCs/>
        </w:rPr>
        <w:t>ze wskazaniem wszystkich niezb</w:t>
      </w:r>
      <w:r w:rsidRPr="000675D0">
        <w:rPr>
          <w:rFonts w:ascii="Tahoma" w:eastAsia="TimesNewRoman,Bold" w:hAnsi="Tahoma" w:cs="Tahoma"/>
          <w:bCs/>
        </w:rPr>
        <w:t>ę</w:t>
      </w:r>
      <w:r w:rsidRPr="000675D0">
        <w:rPr>
          <w:rFonts w:ascii="Tahoma" w:hAnsi="Tahoma" w:cs="Tahoma"/>
          <w:bCs/>
        </w:rPr>
        <w:t>dnych do uzyskania od Zamawiaj</w:t>
      </w:r>
      <w:r w:rsidRPr="000675D0">
        <w:rPr>
          <w:rFonts w:ascii="Tahoma" w:eastAsia="TimesNewRoman,Bold" w:hAnsi="Tahoma" w:cs="Tahoma"/>
          <w:bCs/>
        </w:rPr>
        <w:t>ą</w:t>
      </w:r>
      <w:r w:rsidRPr="000675D0">
        <w:rPr>
          <w:rFonts w:ascii="Tahoma" w:hAnsi="Tahoma" w:cs="Tahoma"/>
          <w:bCs/>
        </w:rPr>
        <w:t>cego informacji</w:t>
      </w:r>
      <w:r w:rsidRPr="000675D0">
        <w:rPr>
          <w:rFonts w:ascii="Tahoma" w:hAnsi="Tahoma" w:cs="Tahoma"/>
        </w:rPr>
        <w:t>, potrzebnych</w:t>
      </w:r>
      <w:r w:rsidRPr="000675D0">
        <w:rPr>
          <w:rFonts w:ascii="Tahoma" w:hAnsi="Tahoma" w:cs="Tahoma"/>
          <w:bCs/>
        </w:rPr>
        <w:t xml:space="preserve"> </w:t>
      </w:r>
      <w:r w:rsidRPr="000675D0">
        <w:rPr>
          <w:rFonts w:ascii="Tahoma" w:hAnsi="Tahoma" w:cs="Tahoma"/>
        </w:rPr>
        <w:t>Wykonawcy do przygotowania i wydania Zamawiaj</w:t>
      </w:r>
      <w:r w:rsidRPr="000675D0">
        <w:rPr>
          <w:rFonts w:ascii="Tahoma" w:eastAsia="TimesNewRoman" w:hAnsi="Tahoma" w:cs="Tahoma"/>
        </w:rPr>
        <w:t>ą</w:t>
      </w:r>
      <w:r w:rsidRPr="000675D0">
        <w:rPr>
          <w:rFonts w:ascii="Tahoma" w:hAnsi="Tahoma" w:cs="Tahoma"/>
        </w:rPr>
        <w:t>cemu tych kart. Zamawiaj</w:t>
      </w:r>
      <w:r w:rsidRPr="000675D0">
        <w:rPr>
          <w:rFonts w:ascii="Tahoma" w:eastAsia="TimesNewRoman" w:hAnsi="Tahoma" w:cs="Tahoma"/>
        </w:rPr>
        <w:t>ą</w:t>
      </w:r>
      <w:r w:rsidRPr="000675D0">
        <w:rPr>
          <w:rFonts w:ascii="Tahoma" w:hAnsi="Tahoma" w:cs="Tahoma"/>
        </w:rPr>
        <w:t>cy</w:t>
      </w:r>
      <w:r w:rsidRPr="000675D0">
        <w:rPr>
          <w:rFonts w:ascii="Tahoma" w:hAnsi="Tahoma" w:cs="Tahoma"/>
          <w:b/>
          <w:bCs/>
        </w:rPr>
        <w:t xml:space="preserve"> </w:t>
      </w:r>
      <w:r w:rsidRPr="000675D0">
        <w:rPr>
          <w:rFonts w:ascii="Tahoma" w:hAnsi="Tahoma" w:cs="Tahoma"/>
        </w:rPr>
        <w:t>wypełniony wniosek dor</w:t>
      </w:r>
      <w:r w:rsidRPr="000675D0">
        <w:rPr>
          <w:rFonts w:ascii="Tahoma" w:eastAsia="TimesNewRoman" w:hAnsi="Tahoma" w:cs="Tahoma"/>
        </w:rPr>
        <w:t>ę</w:t>
      </w:r>
      <w:r w:rsidRPr="000675D0">
        <w:rPr>
          <w:rFonts w:ascii="Tahoma" w:hAnsi="Tahoma" w:cs="Tahoma"/>
        </w:rPr>
        <w:t>czy wybranemu Wykonawcy wraz</w:t>
      </w:r>
      <w:r w:rsidR="00FE77A5">
        <w:rPr>
          <w:rFonts w:ascii="Tahoma" w:hAnsi="Tahoma" w:cs="Tahoma"/>
        </w:rPr>
        <w:br/>
      </w:r>
      <w:r w:rsidRPr="000675D0">
        <w:rPr>
          <w:rFonts w:ascii="Tahoma" w:hAnsi="Tahoma" w:cs="Tahoma"/>
        </w:rPr>
        <w:t>z zawiadomieniem</w:t>
      </w:r>
      <w:r w:rsidRPr="000675D0">
        <w:rPr>
          <w:rFonts w:ascii="Tahoma" w:hAnsi="Tahoma" w:cs="Tahoma"/>
          <w:b/>
          <w:bCs/>
        </w:rPr>
        <w:t xml:space="preserve"> </w:t>
      </w:r>
      <w:r w:rsidRPr="000675D0">
        <w:rPr>
          <w:rFonts w:ascii="Tahoma" w:hAnsi="Tahoma" w:cs="Tahoma"/>
        </w:rPr>
        <w:t>o wyborze najkorzystniejszej oferty. Wydanie Zamawiaj</w:t>
      </w:r>
      <w:r w:rsidRPr="000675D0">
        <w:rPr>
          <w:rFonts w:ascii="Tahoma" w:eastAsia="TimesNewRoman" w:hAnsi="Tahoma" w:cs="Tahoma"/>
        </w:rPr>
        <w:t>ą</w:t>
      </w:r>
      <w:r w:rsidRPr="000675D0">
        <w:rPr>
          <w:rFonts w:ascii="Tahoma" w:hAnsi="Tahoma" w:cs="Tahoma"/>
        </w:rPr>
        <w:t>cemu kart nast</w:t>
      </w:r>
      <w:r w:rsidRPr="000675D0">
        <w:rPr>
          <w:rFonts w:ascii="Tahoma" w:eastAsia="TimesNewRoman" w:hAnsi="Tahoma" w:cs="Tahoma"/>
        </w:rPr>
        <w:t>ą</w:t>
      </w:r>
      <w:r w:rsidRPr="000675D0">
        <w:rPr>
          <w:rFonts w:ascii="Tahoma" w:hAnsi="Tahoma" w:cs="Tahoma"/>
        </w:rPr>
        <w:t>pi w dniu</w:t>
      </w:r>
      <w:r w:rsidRPr="000675D0">
        <w:rPr>
          <w:rFonts w:ascii="Tahoma" w:hAnsi="Tahoma" w:cs="Tahoma"/>
          <w:b/>
          <w:bCs/>
        </w:rPr>
        <w:t xml:space="preserve"> </w:t>
      </w:r>
      <w:r w:rsidRPr="000675D0">
        <w:rPr>
          <w:rFonts w:ascii="Tahoma" w:hAnsi="Tahoma" w:cs="Tahoma"/>
        </w:rPr>
        <w:lastRenderedPageBreak/>
        <w:t>podpisania umowy albo niezwłocznie po jej podpisaniu jednak nie pó</w:t>
      </w:r>
      <w:r w:rsidRPr="000675D0">
        <w:rPr>
          <w:rFonts w:ascii="Tahoma" w:eastAsia="TimesNewRoman" w:hAnsi="Tahoma" w:cs="Tahoma"/>
        </w:rPr>
        <w:t>ź</w:t>
      </w:r>
      <w:r w:rsidRPr="000675D0">
        <w:rPr>
          <w:rFonts w:ascii="Tahoma" w:hAnsi="Tahoma" w:cs="Tahoma"/>
        </w:rPr>
        <w:t>niej ni</w:t>
      </w:r>
      <w:r w:rsidRPr="000675D0">
        <w:rPr>
          <w:rFonts w:ascii="Tahoma" w:eastAsia="TimesNewRoman" w:hAnsi="Tahoma" w:cs="Tahoma"/>
        </w:rPr>
        <w:t xml:space="preserve">ż </w:t>
      </w:r>
      <w:r w:rsidRPr="000675D0">
        <w:rPr>
          <w:rFonts w:ascii="Tahoma" w:hAnsi="Tahoma" w:cs="Tahoma"/>
        </w:rPr>
        <w:t>14</w:t>
      </w:r>
      <w:r w:rsidRPr="000675D0">
        <w:rPr>
          <w:rFonts w:ascii="Tahoma" w:hAnsi="Tahoma" w:cs="Tahoma"/>
          <w:b/>
          <w:bCs/>
        </w:rPr>
        <w:t xml:space="preserve"> </w:t>
      </w:r>
      <w:r w:rsidRPr="000675D0">
        <w:rPr>
          <w:rFonts w:ascii="Tahoma" w:hAnsi="Tahoma" w:cs="Tahoma"/>
        </w:rPr>
        <w:t>(czternastego) dnia kalendarzowego od dnia dor</w:t>
      </w:r>
      <w:r w:rsidRPr="000675D0">
        <w:rPr>
          <w:rFonts w:ascii="Tahoma" w:eastAsia="TimesNewRoman" w:hAnsi="Tahoma" w:cs="Tahoma"/>
        </w:rPr>
        <w:t>ę</w:t>
      </w:r>
      <w:r w:rsidRPr="000675D0">
        <w:rPr>
          <w:rFonts w:ascii="Tahoma" w:hAnsi="Tahoma" w:cs="Tahoma"/>
        </w:rPr>
        <w:t>czenia wybranemu Wykonawcy prawidłowo wypełnionego wniosku Zamawiaj</w:t>
      </w:r>
      <w:r w:rsidRPr="000675D0">
        <w:rPr>
          <w:rFonts w:ascii="Tahoma" w:eastAsia="TimesNewRoman" w:hAnsi="Tahoma" w:cs="Tahoma"/>
        </w:rPr>
        <w:t>ą</w:t>
      </w:r>
      <w:r w:rsidRPr="000675D0">
        <w:rPr>
          <w:rFonts w:ascii="Tahoma" w:hAnsi="Tahoma" w:cs="Tahoma"/>
        </w:rPr>
        <w:t>cego.</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Za wydanie pierwszych kart paliwowych Wykonawca nie pobiera </w:t>
      </w:r>
      <w:r w:rsidRPr="000675D0">
        <w:rPr>
          <w:rFonts w:ascii="Tahoma" w:eastAsia="TimesNewRoman" w:hAnsi="Tahoma" w:cs="Tahoma"/>
        </w:rPr>
        <w:t>ż</w:t>
      </w:r>
      <w:r w:rsidR="009023D2">
        <w:rPr>
          <w:rFonts w:ascii="Tahoma" w:hAnsi="Tahoma" w:cs="Tahoma"/>
        </w:rPr>
        <w:t xml:space="preserve">adnych opłat. </w:t>
      </w:r>
      <w:r w:rsidRPr="000675D0">
        <w:rPr>
          <w:rFonts w:ascii="Tahoma" w:hAnsi="Tahoma" w:cs="Tahoma"/>
        </w:rPr>
        <w:t>W przypadku zwi</w:t>
      </w:r>
      <w:r w:rsidRPr="000675D0">
        <w:rPr>
          <w:rFonts w:ascii="Tahoma" w:eastAsia="TimesNewRoman" w:hAnsi="Tahoma" w:cs="Tahoma"/>
        </w:rPr>
        <w:t>ę</w:t>
      </w:r>
      <w:r w:rsidRPr="000675D0">
        <w:rPr>
          <w:rFonts w:ascii="Tahoma" w:hAnsi="Tahoma" w:cs="Tahoma"/>
        </w:rPr>
        <w:t>kszenia ilo</w:t>
      </w:r>
      <w:r w:rsidRPr="000675D0">
        <w:rPr>
          <w:rFonts w:ascii="Tahoma" w:eastAsia="TimesNewRoman" w:hAnsi="Tahoma" w:cs="Tahoma"/>
        </w:rPr>
        <w:t>ś</w:t>
      </w:r>
      <w:r w:rsidRPr="000675D0">
        <w:rPr>
          <w:rFonts w:ascii="Tahoma" w:hAnsi="Tahoma" w:cs="Tahoma"/>
        </w:rPr>
        <w:t>ci posiadanych samochodów lub wymiany floty samochodowej albo utraty karty przez Zamawiaj</w:t>
      </w:r>
      <w:r w:rsidRPr="000675D0">
        <w:rPr>
          <w:rFonts w:ascii="Tahoma" w:eastAsia="TimesNewRoman" w:hAnsi="Tahoma" w:cs="Tahoma"/>
        </w:rPr>
        <w:t>ą</w:t>
      </w:r>
      <w:r w:rsidRPr="000675D0">
        <w:rPr>
          <w:rFonts w:ascii="Tahoma" w:hAnsi="Tahoma" w:cs="Tahoma"/>
        </w:rPr>
        <w:t>cego, Wykonawca zobowi</w:t>
      </w:r>
      <w:r w:rsidRPr="000675D0">
        <w:rPr>
          <w:rFonts w:ascii="Tahoma" w:eastAsia="TimesNewRoman" w:hAnsi="Tahoma" w:cs="Tahoma"/>
        </w:rPr>
        <w:t>ą</w:t>
      </w:r>
      <w:r w:rsidRPr="000675D0">
        <w:rPr>
          <w:rFonts w:ascii="Tahoma" w:hAnsi="Tahoma" w:cs="Tahoma"/>
        </w:rPr>
        <w:t>zany b</w:t>
      </w:r>
      <w:r w:rsidRPr="000675D0">
        <w:rPr>
          <w:rFonts w:ascii="Tahoma" w:eastAsia="TimesNewRoman" w:hAnsi="Tahoma" w:cs="Tahoma"/>
        </w:rPr>
        <w:t>ę</w:t>
      </w:r>
      <w:r w:rsidRPr="000675D0">
        <w:rPr>
          <w:rFonts w:ascii="Tahoma" w:hAnsi="Tahoma" w:cs="Tahoma"/>
        </w:rPr>
        <w:t>dzie do bezpłatnego wystawienia kart dodatkowych lub zamiennych. Koszty zwi</w:t>
      </w:r>
      <w:r w:rsidRPr="000675D0">
        <w:rPr>
          <w:rFonts w:ascii="Tahoma" w:eastAsia="TimesNewRoman" w:hAnsi="Tahoma" w:cs="Tahoma"/>
        </w:rPr>
        <w:t>ą</w:t>
      </w:r>
      <w:r w:rsidRPr="000675D0">
        <w:rPr>
          <w:rFonts w:ascii="Tahoma" w:hAnsi="Tahoma" w:cs="Tahoma"/>
        </w:rPr>
        <w:t>zane z obsług</w:t>
      </w:r>
      <w:r w:rsidRPr="000675D0">
        <w:rPr>
          <w:rFonts w:ascii="Tahoma" w:eastAsia="TimesNewRoman" w:hAnsi="Tahoma" w:cs="Tahoma"/>
        </w:rPr>
        <w:t xml:space="preserve">ą </w:t>
      </w:r>
      <w:r w:rsidRPr="000675D0">
        <w:rPr>
          <w:rFonts w:ascii="Tahoma" w:hAnsi="Tahoma" w:cs="Tahoma"/>
        </w:rPr>
        <w:t>kart paliwowych w całym okresie realizacji zamówienia ponosi Wykonawca.</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W przypadku awarii lub utraty karty elektronicznej Wykonawca zobowiązany jest do dostarczenia nowej karty w terminie do 7 dni roboczych od daty zgłoszenia przez Zamawiającego awarii lub utraty karty drogą elektroniczną lub faksem.</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Dostarczane paliwo musi odpowiadać aktualnie obowiązującym wymaganiom jakościowym, w tym </w:t>
      </w:r>
      <w:r w:rsidR="00FE77A5">
        <w:rPr>
          <w:rFonts w:ascii="Tahoma" w:hAnsi="Tahoma" w:cs="Tahoma"/>
        </w:rPr>
        <w:br/>
      </w:r>
      <w:r w:rsidRPr="000675D0">
        <w:rPr>
          <w:rFonts w:ascii="Tahoma" w:hAnsi="Tahoma" w:cs="Tahoma"/>
        </w:rPr>
        <w:t xml:space="preserve">z aktualną normą PN-EN 228 oraz określonym w Rozporządzeniu Ministra Gospodarki z dnia 9 października 2015 r. w sprawie wymagań jakościowych dla paliw ciekłych (Dz.U. z dnia 23 października 2015 r., poz. 1680). </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Wykonawca musi posiada</w:t>
      </w:r>
      <w:r w:rsidRPr="000675D0">
        <w:rPr>
          <w:rFonts w:ascii="Tahoma" w:eastAsia="TimesNewRoman" w:hAnsi="Tahoma" w:cs="Tahoma"/>
        </w:rPr>
        <w:t xml:space="preserve">ć </w:t>
      </w:r>
      <w:r w:rsidRPr="000675D0">
        <w:rPr>
          <w:rFonts w:ascii="Tahoma" w:hAnsi="Tahoma" w:cs="Tahoma"/>
        </w:rPr>
        <w:t>stacje paliw spełniaj</w:t>
      </w:r>
      <w:r w:rsidRPr="000675D0">
        <w:rPr>
          <w:rFonts w:ascii="Tahoma" w:eastAsia="TimesNewRoman" w:hAnsi="Tahoma" w:cs="Tahoma"/>
        </w:rPr>
        <w:t>ą</w:t>
      </w:r>
      <w:r w:rsidRPr="000675D0">
        <w:rPr>
          <w:rFonts w:ascii="Tahoma" w:hAnsi="Tahoma" w:cs="Tahoma"/>
        </w:rPr>
        <w:t xml:space="preserve">ce wymogi przewidziane przepisami </w:t>
      </w:r>
      <w:r w:rsidRPr="000675D0">
        <w:rPr>
          <w:rFonts w:ascii="Tahoma" w:hAnsi="Tahoma" w:cs="Tahoma"/>
        </w:rPr>
        <w:br/>
        <w:t>dla stacji paliw, zgodnie z Rozporz</w:t>
      </w:r>
      <w:r w:rsidRPr="000675D0">
        <w:rPr>
          <w:rFonts w:ascii="Tahoma" w:eastAsia="TimesNewRoman" w:hAnsi="Tahoma" w:cs="Tahoma"/>
        </w:rPr>
        <w:t>ą</w:t>
      </w:r>
      <w:r w:rsidRPr="000675D0">
        <w:rPr>
          <w:rFonts w:ascii="Tahoma" w:hAnsi="Tahoma" w:cs="Tahoma"/>
        </w:rPr>
        <w:t>dzeniem Ministra Gospodarki z dnia 21 listo</w:t>
      </w:r>
      <w:r w:rsidR="009023D2">
        <w:rPr>
          <w:rFonts w:ascii="Tahoma" w:hAnsi="Tahoma" w:cs="Tahoma"/>
        </w:rPr>
        <w:t xml:space="preserve">pada 2005 </w:t>
      </w:r>
      <w:proofErr w:type="spellStart"/>
      <w:r w:rsidR="009023D2">
        <w:rPr>
          <w:rFonts w:ascii="Tahoma" w:hAnsi="Tahoma" w:cs="Tahoma"/>
        </w:rPr>
        <w:t>r.</w:t>
      </w:r>
      <w:r w:rsidRPr="000675D0">
        <w:rPr>
          <w:rFonts w:ascii="Tahoma" w:hAnsi="Tahoma" w:cs="Tahoma"/>
        </w:rPr>
        <w:t>w</w:t>
      </w:r>
      <w:proofErr w:type="spellEnd"/>
      <w:r w:rsidRPr="000675D0">
        <w:rPr>
          <w:rFonts w:ascii="Tahoma" w:hAnsi="Tahoma" w:cs="Tahoma"/>
        </w:rPr>
        <w:t xml:space="preserve"> sprawie warunków technicznych, jakim powinny odpowiada</w:t>
      </w:r>
      <w:r w:rsidRPr="000675D0">
        <w:rPr>
          <w:rFonts w:ascii="Tahoma" w:eastAsia="TimesNewRoman" w:hAnsi="Tahoma" w:cs="Tahoma"/>
        </w:rPr>
        <w:t xml:space="preserve">ć </w:t>
      </w:r>
      <w:r w:rsidR="009023D2">
        <w:rPr>
          <w:rFonts w:ascii="Tahoma" w:hAnsi="Tahoma" w:cs="Tahoma"/>
        </w:rPr>
        <w:t xml:space="preserve">bazy i stacje paliw </w:t>
      </w:r>
      <w:r w:rsidRPr="000675D0">
        <w:rPr>
          <w:rFonts w:ascii="Tahoma" w:hAnsi="Tahoma" w:cs="Tahoma"/>
        </w:rPr>
        <w:t>płynnych, ruroci</w:t>
      </w:r>
      <w:r w:rsidRPr="000675D0">
        <w:rPr>
          <w:rFonts w:ascii="Tahoma" w:eastAsia="TimesNewRoman" w:hAnsi="Tahoma" w:cs="Tahoma"/>
        </w:rPr>
        <w:t>ą</w:t>
      </w:r>
      <w:r w:rsidRPr="000675D0">
        <w:rPr>
          <w:rFonts w:ascii="Tahoma" w:hAnsi="Tahoma" w:cs="Tahoma"/>
        </w:rPr>
        <w:t>gi przesyłowe dalekosi</w:t>
      </w:r>
      <w:r w:rsidRPr="000675D0">
        <w:rPr>
          <w:rFonts w:ascii="Tahoma" w:eastAsia="TimesNewRoman" w:hAnsi="Tahoma" w:cs="Tahoma"/>
        </w:rPr>
        <w:t>ęż</w:t>
      </w:r>
      <w:r w:rsidRPr="000675D0">
        <w:rPr>
          <w:rFonts w:ascii="Tahoma" w:hAnsi="Tahoma" w:cs="Tahoma"/>
        </w:rPr>
        <w:t>ne słu</w:t>
      </w:r>
      <w:r w:rsidRPr="000675D0">
        <w:rPr>
          <w:rFonts w:ascii="Tahoma" w:eastAsia="TimesNewRoman" w:hAnsi="Tahoma" w:cs="Tahoma"/>
        </w:rPr>
        <w:t>żą</w:t>
      </w:r>
      <w:r w:rsidR="00FE77A5">
        <w:rPr>
          <w:rFonts w:ascii="Tahoma" w:hAnsi="Tahoma" w:cs="Tahoma"/>
        </w:rPr>
        <w:t>ce do transportu ropy naftowej</w:t>
      </w:r>
      <w:r w:rsidRPr="000675D0">
        <w:rPr>
          <w:rFonts w:ascii="Tahoma" w:hAnsi="Tahoma" w:cs="Tahoma"/>
        </w:rPr>
        <w:t xml:space="preserve"> i produktów naftowych i ich usytuowanie (Dz. U. z 2014 r., poz. 1853).</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Usługi dot. mycia samochodów wynikające z realizacji przedmiotu zamówienia dokonywane będą bezgotówkowo na podstawie stosownych kart. </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Zamawiający przedłoży Wykonawcy najpóźniej w dniu zawarcia umowy wykaz pojazdów według numerów rejestracyjnych uprawnionych do zakupu benzyny i korzystania z innych usług będących przedmiotem zamówienia.</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Zamawiający zastrzega, że ilość pojazdów użytkowana obecnie przez Zamawiającego podczas realizacji zamówienia może ulec zmianie.</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 xml:space="preserve">Opust będzie stałym i niezmiennym składnikiem ceny za 1 litr paliwa. Wysokość opustu będzie wartością niezmienną w czasie całego okresu trwania umowy. </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color w:val="000000"/>
        </w:rPr>
        <w:t>Zamawiający wymaga, aby stacje paliwowe Wykonawcy były dostępne na terenie całej Polski, rozmieszczone od siebie w promieniu maksimum 150 km. Wykonawca powinien posiadać minimum 4 stacje na terenie każdego województwa. Ponadto, wymagana jest, aby na terenie Wałbrzycha i Wrocławia, była dostępna co najmniej jedna całodobowa stacja paliwowa wraz z myjnią.</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color w:val="000000"/>
        </w:rPr>
        <w:t xml:space="preserve">Wykonawca jest zobowiązany, najpóźniej </w:t>
      </w:r>
      <w:r w:rsidR="009023D2">
        <w:rPr>
          <w:rFonts w:ascii="Tahoma" w:hAnsi="Tahoma" w:cs="Tahoma"/>
          <w:color w:val="000000"/>
        </w:rPr>
        <w:t xml:space="preserve">w dniu zawarcia umowy, wskazać </w:t>
      </w:r>
      <w:r w:rsidRPr="000675D0">
        <w:rPr>
          <w:rFonts w:ascii="Tahoma" w:hAnsi="Tahoma" w:cs="Tahoma"/>
          <w:color w:val="000000"/>
        </w:rPr>
        <w:t>Zamawiającemu dostęp do elektronicznego wykazu swoich</w:t>
      </w:r>
      <w:r w:rsidR="00FE77A5">
        <w:rPr>
          <w:rFonts w:ascii="Tahoma" w:hAnsi="Tahoma" w:cs="Tahoma"/>
          <w:color w:val="000000"/>
        </w:rPr>
        <w:t xml:space="preserve"> stacji paliw znajdujących się </w:t>
      </w:r>
      <w:r w:rsidRPr="000675D0">
        <w:rPr>
          <w:rFonts w:ascii="Tahoma" w:hAnsi="Tahoma" w:cs="Tahoma"/>
          <w:color w:val="000000"/>
        </w:rPr>
        <w:t>na terenie kraju</w:t>
      </w:r>
      <w:r w:rsidRPr="000675D0">
        <w:rPr>
          <w:rFonts w:ascii="Tahoma" w:hAnsi="Tahoma" w:cs="Tahoma"/>
          <w:b/>
          <w:color w:val="000000"/>
        </w:rPr>
        <w:t>.</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color w:val="000000"/>
        </w:rPr>
        <w:t>Wykonawca zapewni wskazanym przedstawi</w:t>
      </w:r>
      <w:r w:rsidR="00FE77A5">
        <w:rPr>
          <w:rFonts w:ascii="Tahoma" w:hAnsi="Tahoma" w:cs="Tahoma"/>
          <w:color w:val="000000"/>
        </w:rPr>
        <w:t xml:space="preserve">cielom Zamawiającego wirtualne </w:t>
      </w:r>
      <w:r w:rsidRPr="000675D0">
        <w:rPr>
          <w:rFonts w:ascii="Tahoma" w:hAnsi="Tahoma" w:cs="Tahoma"/>
          <w:color w:val="000000"/>
        </w:rPr>
        <w:t>narzędzie poprzez sieć Internetu umożliwiające na bieżąco monitoring transakcji zawartych przy pomocy kart paliwowych. Informacj</w:t>
      </w:r>
      <w:r w:rsidR="00FE77A5">
        <w:rPr>
          <w:rFonts w:ascii="Tahoma" w:hAnsi="Tahoma" w:cs="Tahoma"/>
          <w:color w:val="000000"/>
        </w:rPr>
        <w:t xml:space="preserve">e te powinny być przechowywane </w:t>
      </w:r>
      <w:r w:rsidRPr="000675D0">
        <w:rPr>
          <w:rFonts w:ascii="Tahoma" w:hAnsi="Tahoma" w:cs="Tahoma"/>
          <w:color w:val="000000"/>
        </w:rPr>
        <w:t>z zachowaniem zasad ochrony danych w sieci Internet.</w:t>
      </w:r>
    </w:p>
    <w:p w:rsidR="000675D0"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rPr>
        <w:t>Rozliczenia finansowe za dostarczone paliwo i realizację us</w:t>
      </w:r>
      <w:r w:rsidR="00FE77A5">
        <w:rPr>
          <w:rFonts w:ascii="Tahoma" w:hAnsi="Tahoma" w:cs="Tahoma"/>
        </w:rPr>
        <w:t xml:space="preserve">ług objętych umową, </w:t>
      </w:r>
      <w:r w:rsidRPr="000675D0">
        <w:rPr>
          <w:rFonts w:ascii="Tahoma" w:hAnsi="Tahoma" w:cs="Tahoma"/>
        </w:rPr>
        <w:t>będą następowały na podstawie faktur VA</w:t>
      </w:r>
      <w:r w:rsidR="00FE77A5">
        <w:rPr>
          <w:rFonts w:ascii="Tahoma" w:hAnsi="Tahoma" w:cs="Tahoma"/>
        </w:rPr>
        <w:t xml:space="preserve">T, wystawianych po zakończeniu </w:t>
      </w:r>
      <w:r w:rsidRPr="000675D0">
        <w:rPr>
          <w:rFonts w:ascii="Tahoma" w:hAnsi="Tahoma" w:cs="Tahoma"/>
        </w:rPr>
        <w:t>okresów rozliczeniowych, zgodnie z obowiązują</w:t>
      </w:r>
      <w:r w:rsidR="00FE77A5">
        <w:rPr>
          <w:rFonts w:ascii="Tahoma" w:hAnsi="Tahoma" w:cs="Tahoma"/>
        </w:rPr>
        <w:t xml:space="preserve">cymi w tym zakresie przepisami </w:t>
      </w:r>
      <w:r w:rsidRPr="000675D0">
        <w:rPr>
          <w:rFonts w:ascii="Tahoma" w:hAnsi="Tahoma" w:cs="Tahoma"/>
        </w:rPr>
        <w:t xml:space="preserve">prawa polskiego. Strony ustalają następujące </w:t>
      </w:r>
      <w:r w:rsidR="00FE77A5">
        <w:rPr>
          <w:rFonts w:ascii="Tahoma" w:hAnsi="Tahoma" w:cs="Tahoma"/>
        </w:rPr>
        <w:t xml:space="preserve">okresy rozliczeniowe trwające: </w:t>
      </w:r>
      <w:r w:rsidRPr="000675D0">
        <w:rPr>
          <w:rFonts w:ascii="Tahoma" w:hAnsi="Tahoma" w:cs="Tahoma"/>
        </w:rPr>
        <w:t>od 01 do 15 dnia miesiąca kalend</w:t>
      </w:r>
      <w:r w:rsidR="00FE77A5">
        <w:rPr>
          <w:rFonts w:ascii="Tahoma" w:hAnsi="Tahoma" w:cs="Tahoma"/>
        </w:rPr>
        <w:t xml:space="preserve">arzowego i od 16 do ostatniego </w:t>
      </w:r>
      <w:r w:rsidRPr="000675D0">
        <w:rPr>
          <w:rFonts w:ascii="Tahoma" w:hAnsi="Tahoma" w:cs="Tahoma"/>
        </w:rPr>
        <w:t>dnia miesiąca kalendarzowego. Za dzień sprzedaży u</w:t>
      </w:r>
      <w:r w:rsidR="00FE77A5">
        <w:rPr>
          <w:rFonts w:ascii="Tahoma" w:hAnsi="Tahoma" w:cs="Tahoma"/>
        </w:rPr>
        <w:t xml:space="preserve">znaje się ostatni dzień danego </w:t>
      </w:r>
      <w:r w:rsidRPr="000675D0">
        <w:rPr>
          <w:rFonts w:ascii="Tahoma" w:hAnsi="Tahoma" w:cs="Tahoma"/>
        </w:rPr>
        <w:t>okresu rozliczeniowego.</w:t>
      </w:r>
    </w:p>
    <w:p w:rsidR="00EA72BD" w:rsidRPr="000675D0" w:rsidRDefault="000675D0" w:rsidP="000675D0">
      <w:pPr>
        <w:pStyle w:val="Akapitzlist"/>
        <w:numPr>
          <w:ilvl w:val="0"/>
          <w:numId w:val="43"/>
        </w:numPr>
        <w:ind w:left="357" w:hanging="357"/>
        <w:contextualSpacing/>
        <w:jc w:val="both"/>
        <w:rPr>
          <w:rFonts w:ascii="Tahoma" w:hAnsi="Tahoma" w:cs="Tahoma"/>
          <w:b/>
        </w:rPr>
      </w:pPr>
      <w:r w:rsidRPr="000675D0">
        <w:rPr>
          <w:rFonts w:ascii="Tahoma" w:hAnsi="Tahoma" w:cs="Tahoma"/>
          <w:color w:val="000000"/>
        </w:rPr>
        <w:t>Płatność dokonywana będzie</w:t>
      </w:r>
      <w:r w:rsidR="009023D2">
        <w:rPr>
          <w:rFonts w:ascii="Tahoma" w:hAnsi="Tahoma" w:cs="Tahoma"/>
          <w:color w:val="000000"/>
        </w:rPr>
        <w:t xml:space="preserve"> przelewem w terminie do</w:t>
      </w:r>
      <w:r w:rsidRPr="000675D0">
        <w:rPr>
          <w:rFonts w:ascii="Tahoma" w:hAnsi="Tahoma" w:cs="Tahoma"/>
          <w:color w:val="000000"/>
        </w:rPr>
        <w:t xml:space="preserve"> 14 dni od dnia prawidłowo wystawionej faktury , na konto Wykonawcy wskazane w tym dokumencie.</w:t>
      </w:r>
    </w:p>
    <w:p w:rsidR="00EA72BD" w:rsidRPr="00754695" w:rsidRDefault="000675D0" w:rsidP="000675D0">
      <w:pPr>
        <w:jc w:val="both"/>
        <w:rPr>
          <w:rFonts w:ascii="Tahoma" w:hAnsi="Tahoma" w:cs="Tahoma"/>
          <w:i/>
          <w:iCs/>
        </w:rPr>
      </w:pPr>
      <w:r>
        <w:rPr>
          <w:rFonts w:ascii="Tahoma" w:hAnsi="Tahoma" w:cs="Tahoma"/>
        </w:rPr>
        <w:t>24</w:t>
      </w:r>
      <w:r w:rsidR="00EA72BD" w:rsidRPr="006A4187">
        <w:rPr>
          <w:rFonts w:ascii="Tahoma" w:hAnsi="Tahoma" w:cs="Tahoma"/>
        </w:rPr>
        <w:t>.</w:t>
      </w:r>
      <w:r>
        <w:rPr>
          <w:rFonts w:ascii="Tahoma" w:hAnsi="Tahoma" w:cs="Tahoma"/>
        </w:rPr>
        <w:t xml:space="preserve"> </w:t>
      </w:r>
      <w:r w:rsidR="00EA72BD" w:rsidRPr="006A4187">
        <w:rPr>
          <w:rFonts w:ascii="Tahoma" w:hAnsi="Tahoma" w:cs="Tahoma"/>
        </w:rPr>
        <w:t>Zamówienie jest finansowane  z  budżetu województwa dolnośląskiego, PO WER, RPO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EA72BD" w:rsidRPr="006A4187" w:rsidRDefault="000675D0" w:rsidP="000675D0">
      <w:pPr>
        <w:suppressAutoHyphens/>
        <w:jc w:val="both"/>
        <w:rPr>
          <w:rFonts w:ascii="Tahoma" w:hAnsi="Tahoma" w:cs="Tahoma"/>
        </w:rPr>
      </w:pPr>
      <w:r>
        <w:rPr>
          <w:rFonts w:ascii="Tahoma" w:hAnsi="Tahoma" w:cs="Tahoma"/>
        </w:rPr>
        <w:t xml:space="preserve">25. </w:t>
      </w:r>
      <w:r w:rsidR="00EA72BD" w:rsidRPr="006A4187">
        <w:rPr>
          <w:rFonts w:ascii="Tahoma" w:hAnsi="Tahoma" w:cs="Tahoma"/>
        </w:rPr>
        <w:t xml:space="preserve"> Szczegółowe wymagania dotyczące realizacji przedmiotu umowy zos</w:t>
      </w:r>
      <w:r w:rsidR="0090475D">
        <w:rPr>
          <w:rFonts w:ascii="Tahoma" w:hAnsi="Tahoma" w:cs="Tahoma"/>
        </w:rPr>
        <w:t>tały zawarte w  załączniku nr 3</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0675D0">
      <w:pPr>
        <w:tabs>
          <w:tab w:val="left" w:pos="6750"/>
        </w:tabs>
        <w:jc w:val="both"/>
        <w:rPr>
          <w:rFonts w:ascii="Tahoma" w:hAnsi="Tahoma" w:cs="Tahoma"/>
        </w:rPr>
      </w:pPr>
    </w:p>
    <w:p w:rsidR="00FE77A5" w:rsidRDefault="00FE77A5" w:rsidP="00EA72BD">
      <w:pPr>
        <w:tabs>
          <w:tab w:val="left" w:pos="6750"/>
        </w:tabs>
        <w:jc w:val="both"/>
        <w:rPr>
          <w:rFonts w:ascii="Tahoma" w:hAnsi="Tahoma" w:cs="Tahoma"/>
          <w:b/>
          <w:spacing w:val="20"/>
        </w:rPr>
      </w:pPr>
    </w:p>
    <w:p w:rsidR="00FE77A5" w:rsidRDefault="00FE77A5" w:rsidP="00EA72BD">
      <w:pPr>
        <w:tabs>
          <w:tab w:val="left" w:pos="6750"/>
        </w:tabs>
        <w:jc w:val="both"/>
        <w:rPr>
          <w:rFonts w:ascii="Tahoma" w:hAnsi="Tahoma" w:cs="Tahoma"/>
          <w:b/>
          <w:spacing w:val="20"/>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lastRenderedPageBreak/>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9743A" w:rsidRDefault="005623E7" w:rsidP="00423C4D">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 xml:space="preserve">formularz oferty </w:t>
      </w:r>
      <w:r w:rsidR="00EA72BD" w:rsidRPr="00F9743A">
        <w:rPr>
          <w:rFonts w:ascii="Tahoma" w:hAnsi="Tahoma" w:cs="Tahoma"/>
          <w:bCs/>
        </w:rPr>
        <w:t>- którego wzór stanowi załącznik nr 1 do SIWZ,</w:t>
      </w:r>
    </w:p>
    <w:p w:rsidR="00487C7D" w:rsidRDefault="005623E7" w:rsidP="005F1DA0">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formularz cenowy</w:t>
      </w:r>
      <w:r w:rsidR="00EA72BD" w:rsidRPr="00487C7D">
        <w:rPr>
          <w:rFonts w:ascii="Tahoma" w:hAnsi="Tahoma" w:cs="Tahoma"/>
          <w:bCs/>
        </w:rPr>
        <w:t xml:space="preserve"> – którego wzór stanowi załącznik nr 2 do SIWZ,</w:t>
      </w:r>
    </w:p>
    <w:p w:rsidR="00EA72BD" w:rsidRPr="00175EA4" w:rsidRDefault="00EA72BD" w:rsidP="005F1DA0">
      <w:pPr>
        <w:numPr>
          <w:ilvl w:val="0"/>
          <w:numId w:val="9"/>
        </w:numPr>
        <w:tabs>
          <w:tab w:val="num" w:pos="720"/>
        </w:tabs>
        <w:suppressAutoHyphens/>
        <w:jc w:val="both"/>
        <w:rPr>
          <w:rFonts w:ascii="Tahoma" w:hAnsi="Tahoma" w:cs="Tahoma"/>
          <w:bCs/>
        </w:rPr>
      </w:pPr>
      <w:r w:rsidRPr="00487C7D">
        <w:rPr>
          <w:rFonts w:ascii="Tahoma" w:hAnsi="Tahoma" w:cs="Tahoma"/>
          <w:bCs/>
        </w:rPr>
        <w:t xml:space="preserve">oświadczenia i dokumenty wymienione w pkt. 2 SIWZ, z </w:t>
      </w:r>
      <w:r w:rsidRPr="00487C7D">
        <w:rPr>
          <w:rFonts w:ascii="Tahoma" w:hAnsi="Tahoma" w:cs="Tahoma"/>
          <w:bCs/>
          <w:u w:val="single"/>
        </w:rPr>
        <w:t>zastrzeżeniem</w:t>
      </w:r>
      <w:r w:rsidR="00487C7D">
        <w:rPr>
          <w:rFonts w:ascii="Tahoma" w:hAnsi="Tahoma" w:cs="Tahoma"/>
          <w:bCs/>
        </w:rPr>
        <w:t xml:space="preserve"> pkt.3.</w:t>
      </w:r>
      <w:r w:rsidRPr="00487C7D">
        <w:rPr>
          <w:rFonts w:ascii="Tahoma" w:hAnsi="Tahoma" w:cs="Tahoma"/>
          <w:bCs/>
        </w:rPr>
        <w:t xml:space="preserve">5 </w:t>
      </w:r>
      <w:r w:rsidR="00487C7D">
        <w:rPr>
          <w:rFonts w:ascii="Tahoma" w:hAnsi="Tahoma" w:cs="Tahoma"/>
          <w:b/>
        </w:rPr>
        <w:t>oświadczenia</w:t>
      </w:r>
      <w:r w:rsidRPr="00487C7D">
        <w:rPr>
          <w:rFonts w:ascii="Tahoma" w:hAnsi="Tahoma" w:cs="Tahoma"/>
          <w:b/>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dokument</w:t>
      </w:r>
      <w:r w:rsidR="00955875">
        <w:rPr>
          <w:rFonts w:ascii="Tahoma" w:hAnsi="Tahoma" w:cs="Tahoma"/>
          <w:bCs/>
        </w:rPr>
        <w:t>,</w:t>
      </w:r>
      <w:r w:rsidRPr="00F9743A">
        <w:rPr>
          <w:rFonts w:ascii="Tahoma" w:hAnsi="Tahoma" w:cs="Tahoma"/>
          <w:bCs/>
        </w:rPr>
        <w:t xml:space="preserve">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423C4D">
      <w:pPr>
        <w:pStyle w:val="Akapitzlist"/>
        <w:numPr>
          <w:ilvl w:val="0"/>
          <w:numId w:val="22"/>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35464" w:rsidRDefault="00235464"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235464" w:rsidRDefault="00235464"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423C4D">
      <w:pPr>
        <w:pStyle w:val="Akapitzlist"/>
        <w:numPr>
          <w:ilvl w:val="0"/>
          <w:numId w:val="22"/>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w:t>
      </w:r>
      <w:r w:rsidR="002705F9">
        <w:rPr>
          <w:rFonts w:ascii="Tahoma" w:hAnsi="Tahoma" w:cs="Tahoma"/>
          <w:b/>
        </w:rPr>
        <w:t xml:space="preserve">oczt. 58-306), ul. Ogrodowa 5b </w:t>
      </w:r>
      <w:r w:rsidRPr="00F9743A">
        <w:rPr>
          <w:rFonts w:ascii="Tahoma" w:hAnsi="Tahoma" w:cs="Tahoma"/>
          <w:b/>
        </w:rPr>
        <w:t>z zaznaczeniem:</w:t>
      </w:r>
    </w:p>
    <w:p w:rsidR="00EA72BD" w:rsidRPr="00F9743A" w:rsidRDefault="00EA72BD" w:rsidP="00EA72BD">
      <w:pPr>
        <w:tabs>
          <w:tab w:val="num" w:pos="720"/>
        </w:tabs>
        <w:suppressAutoHyphens/>
        <w:ind w:left="993" w:hanging="709"/>
        <w:jc w:val="both"/>
        <w:rPr>
          <w:rFonts w:ascii="Tahoma" w:hAnsi="Tahoma" w:cs="Tahoma"/>
        </w:rPr>
      </w:pPr>
    </w:p>
    <w:p w:rsidR="000F36E4" w:rsidRDefault="000F36E4" w:rsidP="00EA72BD">
      <w:pPr>
        <w:widowControl w:val="0"/>
        <w:suppressAutoHyphens/>
        <w:ind w:left="284"/>
        <w:jc w:val="both"/>
        <w:rPr>
          <w:rFonts w:ascii="Tahoma" w:hAnsi="Tahoma" w:cs="Tahoma"/>
          <w:b/>
        </w:rPr>
      </w:pPr>
    </w:p>
    <w:p w:rsidR="000F36E4" w:rsidRDefault="00EA72BD" w:rsidP="00EA72BD">
      <w:pPr>
        <w:widowControl w:val="0"/>
        <w:suppressAutoHyphens/>
        <w:ind w:left="284"/>
        <w:jc w:val="both"/>
        <w:rPr>
          <w:rFonts w:ascii="Tahoma" w:hAnsi="Tahoma" w:cs="Tahoma"/>
          <w:b/>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955875">
        <w:rPr>
          <w:rFonts w:ascii="Tahoma" w:hAnsi="Tahoma" w:cs="Tahoma"/>
          <w:b/>
        </w:rPr>
        <w:t xml:space="preserve"> 27</w:t>
      </w:r>
      <w:r w:rsidRPr="00F9743A">
        <w:rPr>
          <w:rFonts w:ascii="Tahoma" w:hAnsi="Tahoma" w:cs="Tahoma"/>
          <w:b/>
        </w:rPr>
        <w:t xml:space="preserve">/2018 </w:t>
      </w:r>
    </w:p>
    <w:p w:rsidR="00EA72BD" w:rsidRPr="00F9743A" w:rsidRDefault="006729E3" w:rsidP="00EA72BD">
      <w:pPr>
        <w:widowControl w:val="0"/>
        <w:suppressAutoHyphens/>
        <w:ind w:left="284"/>
        <w:jc w:val="both"/>
        <w:rPr>
          <w:rFonts w:ascii="Tahoma" w:hAnsi="Tahoma" w:cs="Tahoma"/>
        </w:rPr>
      </w:pPr>
      <w:r w:rsidRPr="000F36E4">
        <w:rPr>
          <w:rFonts w:ascii="Tahoma" w:hAnsi="Tahoma" w:cs="Tahoma"/>
          <w:color w:val="000000"/>
        </w:rPr>
        <w:t>„</w:t>
      </w:r>
      <w:r w:rsidR="00EA72BD" w:rsidRPr="00F9743A">
        <w:rPr>
          <w:rFonts w:ascii="Tahoma" w:hAnsi="Tahoma" w:cs="Tahoma"/>
          <w:color w:val="000000"/>
        </w:rPr>
        <w:t xml:space="preserve">Oferta w przetargu nieograniczonym </w:t>
      </w:r>
      <w:r w:rsidR="00955875">
        <w:rPr>
          <w:rFonts w:ascii="Tahoma" w:hAnsi="Tahoma" w:cs="Tahoma"/>
          <w:color w:val="000000"/>
        </w:rPr>
        <w:t>na sukcesywną dostawę paliwa i usługę mycia samochodów</w:t>
      </w:r>
      <w:r w:rsidR="00EA72BD" w:rsidRPr="00F9743A">
        <w:rPr>
          <w:rFonts w:ascii="Tahoma" w:hAnsi="Tahoma" w:cs="Tahoma"/>
        </w:rPr>
        <w:t>”</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3605C6">
        <w:rPr>
          <w:rFonts w:ascii="Tahoma" w:hAnsi="Tahoma" w:cs="Tahoma"/>
          <w:b/>
          <w:color w:val="000000"/>
        </w:rPr>
        <w:t>31</w:t>
      </w:r>
      <w:r w:rsidR="000F36E4">
        <w:rPr>
          <w:rFonts w:ascii="Tahoma" w:hAnsi="Tahoma" w:cs="Tahoma"/>
          <w:b/>
          <w:color w:val="000000"/>
        </w:rPr>
        <w:t xml:space="preserve"> października 2018 </w:t>
      </w:r>
      <w:r w:rsidRPr="00F9743A">
        <w:rPr>
          <w:rFonts w:ascii="Tahoma" w:hAnsi="Tahoma" w:cs="Tahoma"/>
          <w:b/>
          <w:color w:val="000000"/>
        </w:rPr>
        <w:t>r., godz. 10:30.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lastRenderedPageBreak/>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423C4D">
      <w:pPr>
        <w:pStyle w:val="Akapitzlist"/>
        <w:numPr>
          <w:ilvl w:val="0"/>
          <w:numId w:val="21"/>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C20207" w:rsidRPr="00F9743A" w:rsidRDefault="00EA72BD" w:rsidP="00C20207">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w:t>
      </w:r>
      <w:r w:rsidR="007C2CE8">
        <w:rPr>
          <w:rFonts w:ascii="Tahoma" w:hAnsi="Tahoma" w:cs="Tahoma"/>
          <w:bCs/>
        </w:rPr>
        <w:t xml:space="preserve"> Wykonawca ubiegający się o zamówienie wykaże, iż posiada  koncesje na prowadzenie działalności gospodarczej w zakresie objętym zamówieniem publicznym – koncesje, o której mowa </w:t>
      </w:r>
      <w:r w:rsidR="009F2269">
        <w:rPr>
          <w:rFonts w:ascii="Tahoma" w:hAnsi="Tahoma" w:cs="Tahoma"/>
          <w:bCs/>
        </w:rPr>
        <w:t>a art. 32 ust. 1 pkt 4 ustawy z dnia 20 kwietnia 2018 roku Prawo Energetyczne (Dz.U. 2018.755).</w:t>
      </w:r>
    </w:p>
    <w:p w:rsidR="00467523" w:rsidRPr="00F9743A" w:rsidRDefault="00467523" w:rsidP="00E92A16">
      <w:pPr>
        <w:jc w:val="both"/>
        <w:rPr>
          <w:rFonts w:ascii="Tahoma" w:hAnsi="Tahoma" w:cs="Tahoma"/>
          <w:bCs/>
        </w:rPr>
      </w:pPr>
    </w:p>
    <w:p w:rsidR="00467523" w:rsidRPr="00F9743A" w:rsidRDefault="00467523" w:rsidP="00E92A16">
      <w:pPr>
        <w:jc w:val="both"/>
        <w:rPr>
          <w:rFonts w:ascii="Tahoma" w:hAnsi="Tahoma" w:cs="Tahoma"/>
          <w:bCs/>
        </w:rPr>
      </w:pPr>
    </w:p>
    <w:p w:rsidR="00EA72BD" w:rsidRPr="00F9743A"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 niniejszym zakresie.</w:t>
      </w:r>
      <w:r w:rsidR="00467523" w:rsidRPr="00F9743A">
        <w:rPr>
          <w:rFonts w:ascii="Tahoma" w:hAnsi="Tahoma" w:cs="Tahoma"/>
          <w:bCs/>
        </w:rPr>
        <w:tab/>
      </w:r>
    </w:p>
    <w:p w:rsidR="001E39D3" w:rsidRPr="00F9743A" w:rsidRDefault="001E39D3" w:rsidP="001E39D3">
      <w:pPr>
        <w:jc w:val="both"/>
        <w:rPr>
          <w:rFonts w:ascii="Tahoma" w:hAnsi="Tahoma" w:cs="Tahoma"/>
          <w:bCs/>
        </w:rPr>
      </w:pPr>
    </w:p>
    <w:p w:rsidR="00EA72BD" w:rsidRPr="007C2CE8" w:rsidRDefault="00EA72BD" w:rsidP="001E39D3">
      <w:pPr>
        <w:jc w:val="both"/>
        <w:rPr>
          <w:rFonts w:ascii="Tahoma" w:hAnsi="Tahoma" w:cs="Tahoma"/>
          <w:bCs/>
        </w:rPr>
      </w:pPr>
      <w:r w:rsidRPr="007C2CE8">
        <w:rPr>
          <w:rFonts w:ascii="Tahoma" w:hAnsi="Tahoma" w:cs="Tahoma"/>
          <w:bCs/>
        </w:rPr>
        <w:t>C</w:t>
      </w:r>
      <w:r w:rsidRPr="007C2CE8">
        <w:rPr>
          <w:rFonts w:ascii="Tahoma" w:hAnsi="Tahoma" w:cs="Tahoma"/>
          <w:bCs/>
          <w:u w:val="single"/>
        </w:rPr>
        <w:t>) Zdolności technicznej lub zawodowej</w:t>
      </w:r>
      <w:r w:rsidRPr="007C2CE8">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7C2CE8" w:rsidRPr="00F9743A" w:rsidRDefault="005C64F2" w:rsidP="007C2CE8">
      <w:pPr>
        <w:jc w:val="both"/>
        <w:rPr>
          <w:rFonts w:ascii="Tahoma" w:hAnsi="Tahoma" w:cs="Tahoma"/>
          <w:bCs/>
        </w:rPr>
      </w:pPr>
      <w:r>
        <w:rPr>
          <w:rFonts w:ascii="Tahoma" w:hAnsi="Tahoma" w:cs="Tahoma"/>
        </w:rPr>
        <w:t>1.</w:t>
      </w:r>
      <w:r w:rsidR="007C2CE8" w:rsidRPr="007C2CE8">
        <w:rPr>
          <w:rFonts w:ascii="Tahoma" w:hAnsi="Tahoma" w:cs="Tahoma"/>
          <w:bCs/>
        </w:rPr>
        <w:t xml:space="preserve"> </w:t>
      </w:r>
      <w:r w:rsidR="007C2CE8" w:rsidRPr="00F9743A">
        <w:rPr>
          <w:rFonts w:ascii="Tahoma" w:hAnsi="Tahoma" w:cs="Tahoma"/>
          <w:bCs/>
        </w:rPr>
        <w:t>Zamawiający nie określa</w:t>
      </w:r>
      <w:r w:rsidR="007C2CE8">
        <w:rPr>
          <w:rFonts w:ascii="Tahoma" w:hAnsi="Tahoma" w:cs="Tahoma"/>
          <w:bCs/>
        </w:rPr>
        <w:t xml:space="preserve"> szczegółowych warunków udziału </w:t>
      </w:r>
      <w:r w:rsidR="007C2CE8" w:rsidRPr="00F9743A">
        <w:rPr>
          <w:rFonts w:ascii="Tahoma" w:hAnsi="Tahoma" w:cs="Tahoma"/>
          <w:bCs/>
        </w:rPr>
        <w:t>w niniejszym zakresie.</w:t>
      </w:r>
      <w:r w:rsidR="007C2CE8" w:rsidRPr="00F9743A">
        <w:rPr>
          <w:rFonts w:ascii="Tahoma" w:hAnsi="Tahoma" w:cs="Tahoma"/>
          <w:bCs/>
        </w:rPr>
        <w:tab/>
      </w:r>
    </w:p>
    <w:p w:rsidR="007C2CE8" w:rsidRPr="00F9743A" w:rsidRDefault="007C2CE8" w:rsidP="007C2CE8">
      <w:pPr>
        <w:jc w:val="both"/>
        <w:rPr>
          <w:rFonts w:ascii="Tahoma" w:hAnsi="Tahoma" w:cs="Tahoma"/>
          <w:bCs/>
        </w:rPr>
      </w:pPr>
    </w:p>
    <w:p w:rsidR="00EA72BD" w:rsidRPr="007C2CE8" w:rsidRDefault="007C2CE8" w:rsidP="007C2CE8">
      <w:pPr>
        <w:widowControl w:val="0"/>
        <w:autoSpaceDE w:val="0"/>
        <w:ind w:right="-93"/>
        <w:jc w:val="both"/>
        <w:rPr>
          <w:rFonts w:ascii="Tahoma" w:hAnsi="Tahoma" w:cs="Tahoma"/>
          <w:lang w:eastAsia="ar-SA"/>
        </w:rPr>
      </w:pPr>
      <w:r w:rsidRPr="007C2CE8">
        <w:rPr>
          <w:rFonts w:ascii="Tahoma" w:hAnsi="Tahoma" w:cs="Tahoma"/>
          <w:lang w:eastAsia="ar-SA"/>
        </w:rPr>
        <w:t>D)</w:t>
      </w:r>
    </w:p>
    <w:p w:rsidR="00EA72BD" w:rsidRPr="00F9743A" w:rsidRDefault="007C2CE8" w:rsidP="00C20207">
      <w:pPr>
        <w:jc w:val="both"/>
        <w:rPr>
          <w:rFonts w:ascii="Tahoma" w:hAnsi="Tahoma" w:cs="Tahoma"/>
        </w:rPr>
      </w:pPr>
      <w:r>
        <w:rPr>
          <w:rFonts w:ascii="Tahoma" w:hAnsi="Tahoma" w:cs="Tahoma"/>
        </w:rPr>
        <w:t>1</w:t>
      </w:r>
      <w:r w:rsidR="00EA72BD" w:rsidRPr="00F9743A">
        <w:rPr>
          <w:rFonts w:ascii="Tahoma" w:hAnsi="Tahoma" w:cs="Tahoma"/>
        </w:rPr>
        <w:t xml:space="preserve">. 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9F2269" w:rsidP="00C20207">
      <w:pPr>
        <w:jc w:val="both"/>
        <w:rPr>
          <w:rFonts w:ascii="Tahoma" w:hAnsi="Tahoma" w:cs="Tahoma"/>
        </w:rPr>
      </w:pPr>
      <w:r>
        <w:rPr>
          <w:rFonts w:ascii="Tahoma" w:hAnsi="Tahoma" w:cs="Tahoma"/>
        </w:rPr>
        <w:t>2</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9F2269" w:rsidP="00C20207">
      <w:pPr>
        <w:jc w:val="both"/>
        <w:rPr>
          <w:rFonts w:ascii="Tahoma" w:hAnsi="Tahoma" w:cs="Tahoma"/>
        </w:rPr>
      </w:pPr>
      <w:r>
        <w:rPr>
          <w:rFonts w:ascii="Tahoma" w:hAnsi="Tahoma" w:cs="Tahoma"/>
        </w:rPr>
        <w:t>3</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9F2269" w:rsidP="00C20207">
      <w:pPr>
        <w:jc w:val="both"/>
        <w:rPr>
          <w:rFonts w:ascii="Tahoma" w:hAnsi="Tahoma" w:cs="Tahoma"/>
        </w:rPr>
      </w:pPr>
      <w:r>
        <w:rPr>
          <w:rFonts w:ascii="Tahoma" w:hAnsi="Tahoma" w:cs="Tahoma"/>
        </w:rPr>
        <w:t>4</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9F2269" w:rsidP="00C20207">
      <w:pPr>
        <w:jc w:val="both"/>
        <w:rPr>
          <w:rFonts w:ascii="Tahoma" w:hAnsi="Tahoma" w:cs="Tahoma"/>
        </w:rPr>
      </w:pPr>
      <w:r>
        <w:rPr>
          <w:rFonts w:ascii="Tahoma" w:hAnsi="Tahoma" w:cs="Tahoma"/>
        </w:rPr>
        <w:t>5</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9F2269" w:rsidP="00C20207">
      <w:pPr>
        <w:jc w:val="both"/>
        <w:rPr>
          <w:rFonts w:ascii="Tahoma" w:hAnsi="Tahoma" w:cs="Tahoma"/>
        </w:rPr>
      </w:pPr>
      <w:r>
        <w:rPr>
          <w:rFonts w:ascii="Tahoma" w:hAnsi="Tahoma" w:cs="Tahoma"/>
          <w:bCs/>
        </w:rPr>
        <w:t>6</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423C4D">
      <w:pPr>
        <w:numPr>
          <w:ilvl w:val="2"/>
          <w:numId w:val="19"/>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w:t>
      </w:r>
      <w:r w:rsidR="00EA72BD" w:rsidRPr="00F9743A">
        <w:rPr>
          <w:rFonts w:ascii="Tahoma" w:hAnsi="Tahoma" w:cs="Tahoma"/>
          <w:bCs/>
          <w:color w:val="000000"/>
        </w:rPr>
        <w:lastRenderedPageBreak/>
        <w:t xml:space="preserve">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lastRenderedPageBreak/>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t>
      </w:r>
      <w:r w:rsidR="00B454CB">
        <w:rPr>
          <w:rFonts w:ascii="Tahoma" w:hAnsi="Tahoma" w:cs="Tahoma"/>
          <w:b/>
        </w:rPr>
        <w:br/>
      </w:r>
      <w:r w:rsidRPr="00F9743A">
        <w:rPr>
          <w:rFonts w:ascii="Tahoma" w:hAnsi="Tahoma" w:cs="Tahoma"/>
          <w:b/>
        </w:rPr>
        <w:t xml:space="preserve">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4807C0" w:rsidRDefault="004807C0" w:rsidP="00570C33">
      <w:pPr>
        <w:jc w:val="both"/>
        <w:rPr>
          <w:rFonts w:ascii="Tahoma" w:hAnsi="Tahoma" w:cs="Tahoma"/>
          <w:u w:val="single"/>
        </w:rPr>
      </w:pPr>
    </w:p>
    <w:p w:rsidR="00570C33" w:rsidRPr="00F9743A" w:rsidRDefault="00570C33" w:rsidP="00570C33">
      <w:pPr>
        <w:autoSpaceDE w:val="0"/>
        <w:autoSpaceDN w:val="0"/>
        <w:adjustRightInd w:val="0"/>
        <w:jc w:val="both"/>
        <w:rPr>
          <w:rFonts w:ascii="Tahoma" w:hAnsi="Tahoma" w:cs="Tahoma"/>
        </w:rPr>
      </w:pPr>
    </w:p>
    <w:p w:rsidR="009F2269" w:rsidRDefault="009F2269" w:rsidP="000D477D">
      <w:pPr>
        <w:jc w:val="both"/>
        <w:rPr>
          <w:rFonts w:ascii="Tahoma" w:hAnsi="Tahoma" w:cs="Tahoma"/>
          <w:b/>
          <w:bCs/>
        </w:rPr>
      </w:pPr>
      <w:r w:rsidRPr="00B454CB">
        <w:rPr>
          <w:rFonts w:ascii="Tahoma" w:hAnsi="Tahoma" w:cs="Tahoma"/>
          <w:b/>
          <w:bCs/>
        </w:rPr>
        <w:t xml:space="preserve">Na potwierdzenie warunku, o którym </w:t>
      </w:r>
      <w:r w:rsidR="000D477D" w:rsidRPr="00B454CB">
        <w:rPr>
          <w:rFonts w:ascii="Tahoma" w:hAnsi="Tahoma" w:cs="Tahoma"/>
          <w:b/>
          <w:bCs/>
        </w:rPr>
        <w:t xml:space="preserve">w pkt 2.1.2 A) SIWZ tj. posiadania uprawnień do obrotu paliwami Wykonawca dołączy do oferty kopię koncesji na prowadzenie działalności gospodarczej w zakresie objętym zamówieniem. Kopia wymaganego dokumentu ma być potwierdzona </w:t>
      </w:r>
      <w:r w:rsidR="00B454CB">
        <w:rPr>
          <w:rFonts w:ascii="Tahoma" w:hAnsi="Tahoma" w:cs="Tahoma"/>
          <w:b/>
          <w:bCs/>
        </w:rPr>
        <w:br/>
      </w:r>
      <w:r w:rsidR="000D477D" w:rsidRPr="00B454CB">
        <w:rPr>
          <w:rFonts w:ascii="Tahoma" w:hAnsi="Tahoma" w:cs="Tahoma"/>
          <w:b/>
          <w:bCs/>
        </w:rPr>
        <w:t>za zgodność z oryginałem przez osobą upoważnioną do podpisania oferty.</w:t>
      </w:r>
    </w:p>
    <w:p w:rsidR="00235464" w:rsidRDefault="00235464" w:rsidP="000D477D">
      <w:pPr>
        <w:jc w:val="both"/>
        <w:rPr>
          <w:rFonts w:ascii="Tahoma" w:hAnsi="Tahoma" w:cs="Tahoma"/>
          <w:b/>
          <w:bCs/>
        </w:rPr>
      </w:pPr>
    </w:p>
    <w:p w:rsidR="00235464" w:rsidRPr="00235464" w:rsidRDefault="00235464" w:rsidP="000D477D">
      <w:pPr>
        <w:jc w:val="both"/>
        <w:rPr>
          <w:rFonts w:ascii="Tahoma" w:hAnsi="Tahoma" w:cs="Tahoma"/>
          <w:bCs/>
          <w:i/>
        </w:rPr>
      </w:pPr>
      <w:r w:rsidRPr="00235464">
        <w:rPr>
          <w:rFonts w:ascii="Tahoma" w:hAnsi="Tahoma" w:cs="Tahoma"/>
          <w:bCs/>
          <w:i/>
        </w:rPr>
        <w:t>Koncesja, o której powyżej, ma być aktualna przez cały okres obowiązywania umowy.</w:t>
      </w:r>
    </w:p>
    <w:bookmarkEnd w:id="0"/>
    <w:bookmarkEnd w:id="1"/>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w:t>
      </w:r>
      <w:r w:rsidR="00FC27D7">
        <w:rPr>
          <w:rFonts w:ascii="Tahoma" w:hAnsi="Tahoma" w:cs="Tahoma"/>
          <w:b/>
        </w:rPr>
        <w:t xml:space="preserve"> za 1 litr benzyny bezołowiowej o liczbie oktanowej 95 i 98</w:t>
      </w:r>
      <w:r w:rsidR="006724A4">
        <w:rPr>
          <w:rFonts w:ascii="Tahoma" w:hAnsi="Tahoma" w:cs="Tahoma"/>
          <w:b/>
        </w:rPr>
        <w:t>*</w:t>
      </w:r>
      <w:r w:rsidR="00D17555">
        <w:rPr>
          <w:rFonts w:ascii="Tahoma" w:hAnsi="Tahoma" w:cs="Tahoma"/>
          <w:b/>
        </w:rPr>
        <w:t xml:space="preserve"> – waga: 4</w:t>
      </w:r>
      <w:r w:rsidRPr="00F9743A">
        <w:rPr>
          <w:rFonts w:ascii="Tahoma" w:hAnsi="Tahoma" w:cs="Tahoma"/>
          <w:b/>
        </w:rPr>
        <w:t>0 pkt,</w:t>
      </w:r>
    </w:p>
    <w:p w:rsidR="004807C0" w:rsidRPr="006724A4" w:rsidRDefault="006724A4" w:rsidP="006724A4">
      <w:pPr>
        <w:contextualSpacing/>
        <w:jc w:val="both"/>
        <w:rPr>
          <w:rFonts w:ascii="Tahoma" w:hAnsi="Tahoma" w:cs="Tahoma"/>
          <w:b/>
          <w:i/>
          <w:sz w:val="16"/>
          <w:szCs w:val="16"/>
        </w:rPr>
      </w:pPr>
      <w:r w:rsidRPr="006724A4">
        <w:rPr>
          <w:rFonts w:ascii="Tahoma" w:hAnsi="Tahoma" w:cs="Tahoma"/>
          <w:i/>
          <w:sz w:val="16"/>
          <w:szCs w:val="16"/>
        </w:rPr>
        <w:t>*Wykonawca poda w ofercie cenę za każdy rodzaj benzyny tj. osobno dla benzyny bezołowiowej o liczbie oktanowej 98 i liczbie oktanowej 95. Cena ta powinna być średnią arytmetyczną ceny brutto za litr danego rodzaju paliwa obowiązującą u Wykonawcy z 14 – stu następujących po sobie dni w okresie wybranym przez Wykonawcę, jednak nie wcześniejszym niż 30 dni przed terminem składania ofert.</w:t>
      </w: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D17555">
        <w:rPr>
          <w:rFonts w:ascii="Tahoma" w:hAnsi="Tahoma" w:cs="Tahoma"/>
          <w:b/>
        </w:rPr>
        <w:t>Wysokość opustu – waga: 5</w:t>
      </w:r>
      <w:r w:rsidRPr="00F9743A">
        <w:rPr>
          <w:rFonts w:ascii="Tahoma" w:hAnsi="Tahoma" w:cs="Tahoma"/>
          <w:b/>
        </w:rPr>
        <w:t>0 pkt,</w:t>
      </w:r>
    </w:p>
    <w:p w:rsidR="00F9743A" w:rsidRPr="00760257" w:rsidRDefault="00760257" w:rsidP="00760257">
      <w:pPr>
        <w:rPr>
          <w:rFonts w:ascii="Tahoma" w:hAnsi="Tahoma" w:cs="Tahoma"/>
          <w:b/>
        </w:rPr>
      </w:pPr>
      <w:r>
        <w:rPr>
          <w:rFonts w:ascii="Tahoma" w:hAnsi="Tahoma" w:cs="Tahoma"/>
          <w:b/>
        </w:rPr>
        <w:t xml:space="preserve">     3)   </w:t>
      </w:r>
      <w:r w:rsidR="00D17555" w:rsidRPr="00760257">
        <w:rPr>
          <w:rFonts w:ascii="Tahoma" w:hAnsi="Tahoma" w:cs="Tahoma"/>
          <w:b/>
        </w:rPr>
        <w:t xml:space="preserve">Cena za jednorazowe mycie samochodu osobowego - </w:t>
      </w:r>
      <w:r w:rsidR="003F31ED" w:rsidRPr="00760257">
        <w:rPr>
          <w:rFonts w:ascii="Tahoma" w:hAnsi="Tahoma" w:cs="Tahoma"/>
          <w:b/>
        </w:rPr>
        <w:t>waga</w:t>
      </w:r>
      <w:r w:rsidR="00D17555" w:rsidRPr="00760257">
        <w:rPr>
          <w:rFonts w:ascii="Tahoma" w:hAnsi="Tahoma" w:cs="Tahoma"/>
          <w:b/>
        </w:rPr>
        <w:t>: 1</w:t>
      </w:r>
      <w:r w:rsidR="00FC08C8" w:rsidRPr="00760257">
        <w:rPr>
          <w:rFonts w:ascii="Tahoma" w:hAnsi="Tahoma" w:cs="Tahoma"/>
          <w:b/>
        </w:rPr>
        <w:t>0 pkt</w:t>
      </w:r>
    </w:p>
    <w:p w:rsidR="00760257" w:rsidRDefault="00760257" w:rsidP="00760257">
      <w:pPr>
        <w:pStyle w:val="Akapitzlist"/>
        <w:ind w:left="786"/>
        <w:rPr>
          <w:rFonts w:ascii="Tahoma" w:hAnsi="Tahoma" w:cs="Tahoma"/>
          <w:b/>
        </w:rPr>
      </w:pPr>
    </w:p>
    <w:p w:rsidR="00760257" w:rsidRDefault="00760257" w:rsidP="00760257">
      <w:pPr>
        <w:spacing w:after="240"/>
        <w:jc w:val="both"/>
        <w:rPr>
          <w:rFonts w:ascii="Tahoma" w:hAnsi="Tahoma" w:cs="Tahoma"/>
        </w:rPr>
      </w:pPr>
      <w:r>
        <w:rPr>
          <w:rFonts w:ascii="Tahoma" w:hAnsi="Tahoma" w:cs="Tahoma"/>
        </w:rPr>
        <w:t>Średnią cenę za 1 litr benzyny bezołowiowej o liczbie oktanowej 95 i 98, o której mowa w pkt. a) należy wyliczyć jako średnią ważoną cen paliw 95 i 98 wg. poniższego wzoru:</w:t>
      </w:r>
    </w:p>
    <w:p w:rsidR="00760257" w:rsidRPr="00853204" w:rsidRDefault="00F75494" w:rsidP="00760257">
      <w:pPr>
        <w:ind w:left="720"/>
        <w:jc w:val="both"/>
        <w:rPr>
          <w:rFonts w:ascii="Tahoma" w:hAnsi="Tahoma" w:cs="Tahoma"/>
          <w:sz w:val="22"/>
        </w:rPr>
      </w:pPr>
      <m:oMathPara>
        <m:oMath>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a</m:t>
              </m:r>
            </m:sub>
          </m:sSub>
          <m:r>
            <w:rPr>
              <w:rFonts w:ascii="Cambria Math" w:hAnsi="Cambria Math" w:cs="Tahoma"/>
              <w:sz w:val="22"/>
            </w:rPr>
            <m:t>=</m:t>
          </m:r>
          <m:f>
            <m:fPr>
              <m:ctrlPr>
                <w:rPr>
                  <w:rFonts w:ascii="Cambria Math" w:hAnsi="Cambria Math" w:cs="Tahoma"/>
                  <w:i/>
                  <w:sz w:val="22"/>
                </w:rPr>
              </m:ctrlPr>
            </m:fPr>
            <m:num>
              <m:r>
                <w:rPr>
                  <w:rFonts w:ascii="Cambria Math" w:hAnsi="Cambria Math" w:cs="Tahoma"/>
                  <w:sz w:val="22"/>
                </w:rPr>
                <m:t>20</m:t>
              </m:r>
            </m:num>
            <m:den>
              <m:r>
                <w:rPr>
                  <w:rFonts w:ascii="Cambria Math" w:hAnsi="Cambria Math" w:cs="Tahoma"/>
                  <w:sz w:val="22"/>
                </w:rPr>
                <m:t>100</m:t>
              </m:r>
            </m:den>
          </m:f>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98</m:t>
              </m:r>
            </m:sub>
          </m:sSub>
          <m:r>
            <w:rPr>
              <w:rFonts w:ascii="Cambria Math" w:hAnsi="Cambria Math" w:cs="Tahoma"/>
              <w:sz w:val="22"/>
            </w:rPr>
            <m:t>+</m:t>
          </m:r>
          <m:f>
            <m:fPr>
              <m:ctrlPr>
                <w:rPr>
                  <w:rFonts w:ascii="Cambria Math" w:hAnsi="Cambria Math" w:cs="Tahoma"/>
                  <w:i/>
                  <w:sz w:val="22"/>
                </w:rPr>
              </m:ctrlPr>
            </m:fPr>
            <m:num>
              <m:r>
                <w:rPr>
                  <w:rFonts w:ascii="Cambria Math" w:hAnsi="Cambria Math" w:cs="Tahoma"/>
                  <w:sz w:val="22"/>
                </w:rPr>
                <m:t>80</m:t>
              </m:r>
            </m:num>
            <m:den>
              <m:r>
                <w:rPr>
                  <w:rFonts w:ascii="Cambria Math" w:hAnsi="Cambria Math" w:cs="Tahoma"/>
                  <w:sz w:val="22"/>
                </w:rPr>
                <m:t>100</m:t>
              </m:r>
            </m:den>
          </m:f>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95</m:t>
              </m:r>
            </m:sub>
          </m:sSub>
        </m:oMath>
      </m:oMathPara>
    </w:p>
    <w:p w:rsidR="00760257" w:rsidRDefault="00760257" w:rsidP="00760257">
      <w:pPr>
        <w:ind w:left="567"/>
        <w:jc w:val="both"/>
        <w:rPr>
          <w:rFonts w:ascii="Tahoma" w:hAnsi="Tahoma" w:cs="Tahoma"/>
        </w:rPr>
      </w:pPr>
    </w:p>
    <w:p w:rsidR="00760257" w:rsidRDefault="00760257" w:rsidP="00760257">
      <w:pPr>
        <w:ind w:left="567"/>
        <w:jc w:val="both"/>
        <w:rPr>
          <w:rFonts w:ascii="Tahoma" w:hAnsi="Tahoma" w:cs="Tahoma"/>
        </w:rPr>
      </w:pPr>
      <w:r>
        <w:rPr>
          <w:rFonts w:ascii="Tahoma" w:hAnsi="Tahoma" w:cs="Tahoma"/>
        </w:rPr>
        <w:t>Gdzie:</w:t>
      </w:r>
    </w:p>
    <w:p w:rsidR="00760257" w:rsidRDefault="00760257" w:rsidP="00760257">
      <w:pPr>
        <w:ind w:left="1134" w:hanging="567"/>
        <w:jc w:val="both"/>
        <w:rPr>
          <w:rFonts w:ascii="Tahoma" w:hAnsi="Tahoma" w:cs="Tahoma"/>
        </w:rPr>
      </w:pPr>
      <w:r w:rsidRPr="00943118">
        <w:rPr>
          <w:rFonts w:ascii="Cambria" w:hAnsi="Cambria" w:cs="Tahoma"/>
          <w:bCs/>
          <w:i/>
          <w:sz w:val="22"/>
        </w:rPr>
        <w:t>C</w:t>
      </w:r>
      <w:r w:rsidRPr="00943118">
        <w:rPr>
          <w:rFonts w:ascii="Cambria" w:hAnsi="Cambria" w:cs="Tahoma"/>
          <w:bCs/>
          <w:i/>
          <w:sz w:val="22"/>
          <w:vertAlign w:val="subscript"/>
        </w:rPr>
        <w:t>95</w:t>
      </w:r>
      <w:r>
        <w:rPr>
          <w:rFonts w:ascii="Tahoma" w:hAnsi="Tahoma" w:cs="Tahoma"/>
        </w:rPr>
        <w:t xml:space="preserve"> – to </w:t>
      </w:r>
      <w:r w:rsidRPr="009272FA">
        <w:rPr>
          <w:rFonts w:ascii="Tahoma" w:hAnsi="Tahoma" w:cs="Tahoma"/>
        </w:rPr>
        <w:t>Śred</w:t>
      </w:r>
      <w:r>
        <w:rPr>
          <w:rFonts w:ascii="Tahoma" w:hAnsi="Tahoma" w:cs="Tahoma"/>
        </w:rPr>
        <w:t>nia cena brutto za 1 litr benzyny bezołowiowej</w:t>
      </w:r>
      <w:r w:rsidRPr="009272FA">
        <w:rPr>
          <w:rFonts w:ascii="Tahoma" w:hAnsi="Tahoma" w:cs="Tahoma"/>
        </w:rPr>
        <w:t xml:space="preserve"> </w:t>
      </w:r>
      <w:r>
        <w:rPr>
          <w:rFonts w:ascii="Tahoma" w:hAnsi="Tahoma" w:cs="Tahoma"/>
        </w:rPr>
        <w:t>95  podana przez Wykonawcę w formularzu ofertowym (Załącznik 1 do SIWZ)</w:t>
      </w:r>
    </w:p>
    <w:p w:rsidR="00760257" w:rsidRPr="009272FA" w:rsidRDefault="00760257" w:rsidP="00760257">
      <w:pPr>
        <w:ind w:left="1134" w:hanging="567"/>
        <w:jc w:val="both"/>
        <w:rPr>
          <w:rFonts w:ascii="Tahoma" w:hAnsi="Tahoma" w:cs="Tahoma"/>
        </w:rPr>
      </w:pPr>
      <w:r w:rsidRPr="00943118">
        <w:rPr>
          <w:rFonts w:ascii="Cambria" w:hAnsi="Cambria" w:cs="Tahoma"/>
          <w:bCs/>
          <w:i/>
          <w:sz w:val="22"/>
        </w:rPr>
        <w:t>C</w:t>
      </w:r>
      <w:r w:rsidRPr="00943118">
        <w:rPr>
          <w:rFonts w:ascii="Cambria" w:hAnsi="Cambria" w:cs="Tahoma"/>
          <w:bCs/>
          <w:i/>
          <w:sz w:val="22"/>
          <w:vertAlign w:val="subscript"/>
        </w:rPr>
        <w:t>9</w:t>
      </w:r>
      <w:r>
        <w:rPr>
          <w:rFonts w:ascii="Cambria" w:hAnsi="Cambria" w:cs="Tahoma"/>
          <w:bCs/>
          <w:i/>
          <w:sz w:val="22"/>
          <w:vertAlign w:val="subscript"/>
        </w:rPr>
        <w:t>8</w:t>
      </w:r>
      <w:r>
        <w:rPr>
          <w:rFonts w:ascii="Tahoma" w:hAnsi="Tahoma" w:cs="Tahoma"/>
        </w:rPr>
        <w:t xml:space="preserve"> – to </w:t>
      </w:r>
      <w:r w:rsidRPr="009272FA">
        <w:rPr>
          <w:rFonts w:ascii="Tahoma" w:hAnsi="Tahoma" w:cs="Tahoma"/>
        </w:rPr>
        <w:t>Śred</w:t>
      </w:r>
      <w:r w:rsidR="00EE1440">
        <w:rPr>
          <w:rFonts w:ascii="Tahoma" w:hAnsi="Tahoma" w:cs="Tahoma"/>
        </w:rPr>
        <w:t>nia cena brutto za 1 litr benzyny bezołowiowej</w:t>
      </w:r>
      <w:r w:rsidRPr="009272FA">
        <w:rPr>
          <w:rFonts w:ascii="Tahoma" w:hAnsi="Tahoma" w:cs="Tahoma"/>
        </w:rPr>
        <w:t xml:space="preserve"> </w:t>
      </w:r>
      <w:r w:rsidR="006724A4">
        <w:rPr>
          <w:rFonts w:ascii="Tahoma" w:hAnsi="Tahoma" w:cs="Tahoma"/>
        </w:rPr>
        <w:t xml:space="preserve">98 </w:t>
      </w:r>
      <w:r>
        <w:rPr>
          <w:rFonts w:ascii="Tahoma" w:hAnsi="Tahoma" w:cs="Tahoma"/>
        </w:rPr>
        <w:t xml:space="preserve"> podana przez Wykonawcę w formularzu ofertowym (Załącznik 1 do SIWZ)</w:t>
      </w:r>
    </w:p>
    <w:p w:rsidR="00760257" w:rsidRDefault="00760257" w:rsidP="00760257">
      <w:pPr>
        <w:keepNext/>
        <w:spacing w:after="240"/>
        <w:jc w:val="both"/>
        <w:rPr>
          <w:rFonts w:ascii="Tahoma" w:hAnsi="Tahoma" w:cs="Tahoma"/>
        </w:rPr>
      </w:pPr>
    </w:p>
    <w:p w:rsidR="00760257" w:rsidRDefault="00760257" w:rsidP="00760257">
      <w:pPr>
        <w:keepNext/>
        <w:spacing w:after="240"/>
        <w:ind w:left="363"/>
        <w:jc w:val="both"/>
        <w:rPr>
          <w:rFonts w:ascii="Tahoma" w:hAnsi="Tahoma" w:cs="Tahoma"/>
        </w:rPr>
      </w:pPr>
      <w:r>
        <w:rPr>
          <w:rFonts w:ascii="Tahoma" w:hAnsi="Tahoma" w:cs="Tahoma"/>
        </w:rPr>
        <w:t>Wszystkie</w:t>
      </w:r>
      <w:r w:rsidRPr="008D522E">
        <w:rPr>
          <w:rFonts w:ascii="Tahoma" w:hAnsi="Tahoma" w:cs="Tahoma"/>
        </w:rPr>
        <w:t xml:space="preserve"> oferty zostaną przeliczone </w:t>
      </w:r>
      <w:r>
        <w:rPr>
          <w:rFonts w:ascii="Tahoma" w:hAnsi="Tahoma" w:cs="Tahoma"/>
        </w:rPr>
        <w:t xml:space="preserve">na punkty </w:t>
      </w:r>
      <w:r w:rsidRPr="008D522E">
        <w:rPr>
          <w:rFonts w:ascii="Tahoma" w:hAnsi="Tahoma" w:cs="Tahoma"/>
        </w:rPr>
        <w:t>w oparciu o następujący wzór:</w:t>
      </w:r>
    </w:p>
    <w:p w:rsidR="00760257" w:rsidRPr="003C2523" w:rsidRDefault="00760257" w:rsidP="00760257">
      <w:pPr>
        <w:ind w:left="567"/>
        <w:jc w:val="both"/>
        <w:rPr>
          <w:rFonts w:ascii="Tahoma" w:hAnsi="Tahoma" w:cs="Tahoma"/>
        </w:rPr>
      </w:pPr>
      <m:oMathPara>
        <m:oMath>
          <m:r>
            <w:rPr>
              <w:rFonts w:ascii="Cambria Math" w:hAnsi="Cambria Math" w:cs="Tahoma"/>
              <w:sz w:val="22"/>
            </w:rPr>
            <m:t>A</m:t>
          </m:r>
          <m:d>
            <m:dPr>
              <m:ctrlPr>
                <w:rPr>
                  <w:rFonts w:ascii="Cambria Math" w:hAnsi="Cambria Math" w:cs="Tahoma"/>
                  <w:i/>
                  <w:sz w:val="22"/>
                </w:rPr>
              </m:ctrlPr>
            </m:dPr>
            <m:e>
              <m:r>
                <w:rPr>
                  <w:rFonts w:ascii="Cambria Math" w:hAnsi="Cambria Math" w:cs="Tahoma"/>
                  <w:sz w:val="22"/>
                </w:rPr>
                <m:t>i</m:t>
              </m:r>
            </m:e>
          </m:d>
          <m:r>
            <w:rPr>
              <w:rFonts w:ascii="Cambria Math" w:hAnsi="Cambria Math" w:cs="Tahoma"/>
              <w:sz w:val="22"/>
            </w:rPr>
            <m:t>=</m:t>
          </m:r>
          <m:f>
            <m:fPr>
              <m:ctrlPr>
                <w:rPr>
                  <w:rFonts w:ascii="Cambria Math" w:hAnsi="Cambria Math" w:cs="Tahoma"/>
                  <w:i/>
                  <w:sz w:val="22"/>
                </w:rPr>
              </m:ctrlPr>
            </m:fPr>
            <m:num>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a</m:t>
                  </m:r>
                </m:sub>
              </m:sSub>
            </m:num>
            <m:den>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a</m:t>
                  </m:r>
                </m:sub>
              </m:sSub>
              <m:d>
                <m:dPr>
                  <m:ctrlPr>
                    <w:rPr>
                      <w:rFonts w:ascii="Cambria Math" w:hAnsi="Cambria Math" w:cs="Tahoma"/>
                      <w:i/>
                      <w:sz w:val="22"/>
                    </w:rPr>
                  </m:ctrlPr>
                </m:dPr>
                <m:e>
                  <m:r>
                    <w:rPr>
                      <w:rFonts w:ascii="Cambria Math" w:hAnsi="Cambria Math" w:cs="Tahoma"/>
                      <w:sz w:val="22"/>
                    </w:rPr>
                    <m:t>i</m:t>
                  </m:r>
                </m:e>
              </m:d>
            </m:den>
          </m:f>
          <m:r>
            <w:rPr>
              <w:rFonts w:ascii="Cambria Math" w:hAnsi="Cambria Math" w:cs="Tahoma"/>
              <w:sz w:val="22"/>
            </w:rPr>
            <m:t>×</m:t>
          </m:r>
          <m:sSub>
            <m:sSubPr>
              <m:ctrlPr>
                <w:rPr>
                  <w:rFonts w:ascii="Cambria Math" w:hAnsi="Cambria Math" w:cs="Tahoma"/>
                  <w:i/>
                  <w:sz w:val="22"/>
                </w:rPr>
              </m:ctrlPr>
            </m:sSubPr>
            <m:e>
              <m:r>
                <w:rPr>
                  <w:rFonts w:ascii="Cambria Math" w:hAnsi="Cambria Math" w:cs="Tahoma"/>
                  <w:sz w:val="22"/>
                </w:rPr>
                <m:t>W</m:t>
              </m:r>
            </m:e>
            <m:sub>
              <m:r>
                <w:rPr>
                  <w:rFonts w:ascii="Cambria Math" w:hAnsi="Cambria Math" w:cs="Tahoma"/>
                  <w:sz w:val="22"/>
                </w:rPr>
                <m:t>a</m:t>
              </m:r>
            </m:sub>
          </m:sSub>
          <m:r>
            <w:rPr>
              <w:rFonts w:ascii="Cambria Math" w:hAnsi="Cambria Math" w:cs="Tahoma"/>
              <w:sz w:val="22"/>
            </w:rPr>
            <m:t>+</m:t>
          </m:r>
          <m:f>
            <m:fPr>
              <m:ctrlPr>
                <w:rPr>
                  <w:rFonts w:ascii="Cambria Math" w:hAnsi="Cambria Math" w:cs="Tahoma"/>
                  <w:i/>
                  <w:sz w:val="22"/>
                </w:rPr>
              </m:ctrlPr>
            </m:fPr>
            <m:num>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b</m:t>
                  </m:r>
                </m:sub>
              </m:sSub>
              <m:d>
                <m:dPr>
                  <m:ctrlPr>
                    <w:rPr>
                      <w:rFonts w:ascii="Cambria Math" w:hAnsi="Cambria Math" w:cs="Tahoma"/>
                      <w:i/>
                      <w:sz w:val="22"/>
                    </w:rPr>
                  </m:ctrlPr>
                </m:dPr>
                <m:e>
                  <m:r>
                    <w:rPr>
                      <w:rFonts w:ascii="Cambria Math" w:hAnsi="Cambria Math" w:cs="Tahoma"/>
                      <w:sz w:val="22"/>
                    </w:rPr>
                    <m:t>i</m:t>
                  </m:r>
                </m:e>
              </m:d>
            </m:num>
            <m:den>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b</m:t>
                  </m:r>
                </m:sub>
              </m:sSub>
            </m:den>
          </m:f>
          <m:r>
            <w:rPr>
              <w:rFonts w:ascii="Cambria Math" w:hAnsi="Cambria Math" w:cs="Tahoma"/>
              <w:sz w:val="22"/>
            </w:rPr>
            <m:t>×</m:t>
          </m:r>
          <m:sSub>
            <m:sSubPr>
              <m:ctrlPr>
                <w:rPr>
                  <w:rFonts w:ascii="Cambria Math" w:hAnsi="Cambria Math" w:cs="Tahoma"/>
                  <w:i/>
                  <w:sz w:val="22"/>
                </w:rPr>
              </m:ctrlPr>
            </m:sSubPr>
            <m:e>
              <m:r>
                <w:rPr>
                  <w:rFonts w:ascii="Cambria Math" w:hAnsi="Cambria Math" w:cs="Tahoma"/>
                  <w:sz w:val="22"/>
                </w:rPr>
                <m:t>W</m:t>
              </m:r>
            </m:e>
            <m:sub>
              <m:r>
                <w:rPr>
                  <w:rFonts w:ascii="Cambria Math" w:hAnsi="Cambria Math" w:cs="Tahoma"/>
                  <w:sz w:val="22"/>
                </w:rPr>
                <m:t>b</m:t>
              </m:r>
            </m:sub>
          </m:sSub>
          <m:r>
            <w:rPr>
              <w:rFonts w:ascii="Cambria Math" w:hAnsi="Cambria Math" w:cs="Tahoma"/>
              <w:sz w:val="22"/>
            </w:rPr>
            <m:t>+</m:t>
          </m:r>
          <m:f>
            <m:fPr>
              <m:ctrlPr>
                <w:rPr>
                  <w:rFonts w:ascii="Cambria Math" w:hAnsi="Cambria Math" w:cs="Tahoma"/>
                  <w:i/>
                  <w:sz w:val="22"/>
                </w:rPr>
              </m:ctrlPr>
            </m:fPr>
            <m:num>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c</m:t>
                  </m:r>
                </m:sub>
              </m:sSub>
            </m:num>
            <m:den>
              <m:sSub>
                <m:sSubPr>
                  <m:ctrlPr>
                    <w:rPr>
                      <w:rFonts w:ascii="Cambria Math" w:hAnsi="Cambria Math" w:cs="Tahoma"/>
                      <w:i/>
                      <w:sz w:val="22"/>
                    </w:rPr>
                  </m:ctrlPr>
                </m:sSubPr>
                <m:e>
                  <m:r>
                    <w:rPr>
                      <w:rFonts w:ascii="Cambria Math" w:hAnsi="Cambria Math" w:cs="Tahoma"/>
                      <w:sz w:val="22"/>
                    </w:rPr>
                    <m:t>C</m:t>
                  </m:r>
                </m:e>
                <m:sub>
                  <m:r>
                    <w:rPr>
                      <w:rFonts w:ascii="Cambria Math" w:hAnsi="Cambria Math" w:cs="Tahoma"/>
                      <w:sz w:val="22"/>
                    </w:rPr>
                    <m:t>c</m:t>
                  </m:r>
                </m:sub>
              </m:sSub>
              <m:d>
                <m:dPr>
                  <m:ctrlPr>
                    <w:rPr>
                      <w:rFonts w:ascii="Cambria Math" w:hAnsi="Cambria Math" w:cs="Tahoma"/>
                      <w:i/>
                      <w:sz w:val="22"/>
                    </w:rPr>
                  </m:ctrlPr>
                </m:dPr>
                <m:e>
                  <m:r>
                    <w:rPr>
                      <w:rFonts w:ascii="Cambria Math" w:hAnsi="Cambria Math" w:cs="Tahoma"/>
                      <w:sz w:val="22"/>
                    </w:rPr>
                    <m:t>i</m:t>
                  </m:r>
                </m:e>
              </m:d>
            </m:den>
          </m:f>
          <m:r>
            <w:rPr>
              <w:rFonts w:ascii="Cambria Math" w:hAnsi="Cambria Math" w:cs="Tahoma"/>
              <w:sz w:val="22"/>
            </w:rPr>
            <m:t>×</m:t>
          </m:r>
          <m:sSub>
            <m:sSubPr>
              <m:ctrlPr>
                <w:rPr>
                  <w:rFonts w:ascii="Cambria Math" w:hAnsi="Cambria Math" w:cs="Tahoma"/>
                  <w:i/>
                  <w:sz w:val="22"/>
                </w:rPr>
              </m:ctrlPr>
            </m:sSubPr>
            <m:e>
              <m:r>
                <w:rPr>
                  <w:rFonts w:ascii="Cambria Math" w:hAnsi="Cambria Math" w:cs="Tahoma"/>
                  <w:sz w:val="22"/>
                </w:rPr>
                <m:t>W</m:t>
              </m:r>
            </m:e>
            <m:sub>
              <m:r>
                <w:rPr>
                  <w:rFonts w:ascii="Cambria Math" w:hAnsi="Cambria Math" w:cs="Tahoma"/>
                  <w:sz w:val="22"/>
                </w:rPr>
                <m:t>c</m:t>
              </m:r>
            </m:sub>
          </m:sSub>
        </m:oMath>
      </m:oMathPara>
    </w:p>
    <w:p w:rsidR="00760257" w:rsidRPr="008D522E" w:rsidRDefault="00760257" w:rsidP="00760257">
      <w:pPr>
        <w:rPr>
          <w:rFonts w:ascii="Tahoma" w:hAnsi="Tahoma" w:cs="Tahoma"/>
        </w:rPr>
      </w:pPr>
    </w:p>
    <w:p w:rsidR="00760257" w:rsidRDefault="00760257" w:rsidP="00760257">
      <w:pPr>
        <w:jc w:val="both"/>
        <w:rPr>
          <w:rFonts w:ascii="Tahoma" w:hAnsi="Tahoma" w:cs="Tahoma"/>
        </w:rPr>
      </w:pPr>
    </w:p>
    <w:p w:rsidR="00760257" w:rsidRPr="008D522E" w:rsidRDefault="00760257" w:rsidP="00760257">
      <w:pPr>
        <w:ind w:firstLine="360"/>
        <w:jc w:val="both"/>
        <w:rPr>
          <w:rFonts w:ascii="Tahoma" w:hAnsi="Tahoma" w:cs="Tahoma"/>
        </w:rPr>
      </w:pPr>
      <w:r w:rsidRPr="008D522E">
        <w:rPr>
          <w:rFonts w:ascii="Tahoma" w:hAnsi="Tahoma" w:cs="Tahoma"/>
        </w:rPr>
        <w:lastRenderedPageBreak/>
        <w:t xml:space="preserve">gdzie:   </w:t>
      </w:r>
    </w:p>
    <w:p w:rsidR="00760257" w:rsidRPr="008D522E" w:rsidRDefault="00760257" w:rsidP="00760257">
      <w:pPr>
        <w:ind w:left="900" w:hanging="540"/>
        <w:jc w:val="both"/>
        <w:rPr>
          <w:rFonts w:ascii="Tahoma" w:hAnsi="Tahoma" w:cs="Tahoma"/>
        </w:rPr>
      </w:pPr>
      <w:r w:rsidRPr="00AF21F3">
        <w:rPr>
          <w:rFonts w:ascii="Cambria" w:hAnsi="Cambria" w:cs="Tahoma"/>
          <w:bCs/>
          <w:i/>
          <w:sz w:val="22"/>
        </w:rPr>
        <w:t>A(i)</w:t>
      </w:r>
      <w:r w:rsidRPr="00AF21F3">
        <w:rPr>
          <w:rFonts w:ascii="Tahoma" w:hAnsi="Tahoma" w:cs="Tahoma"/>
          <w:sz w:val="22"/>
        </w:rPr>
        <w:t xml:space="preserve"> </w:t>
      </w:r>
      <w:r w:rsidRPr="008D522E">
        <w:rPr>
          <w:rFonts w:ascii="Tahoma" w:hAnsi="Tahoma" w:cs="Tahoma"/>
        </w:rPr>
        <w:t>-  ilość punktów przyznana ofercie „</w:t>
      </w:r>
      <w:r>
        <w:rPr>
          <w:rFonts w:ascii="Tahoma" w:hAnsi="Tahoma" w:cs="Tahoma"/>
        </w:rPr>
        <w:t>i</w:t>
      </w:r>
      <w:r w:rsidRPr="008D522E">
        <w:rPr>
          <w:rFonts w:ascii="Tahoma" w:hAnsi="Tahoma" w:cs="Tahoma"/>
        </w:rPr>
        <w:t xml:space="preserve">” </w:t>
      </w:r>
    </w:p>
    <w:p w:rsidR="00760257" w:rsidRDefault="00760257" w:rsidP="00760257">
      <w:pPr>
        <w:ind w:left="900" w:hanging="540"/>
        <w:jc w:val="both"/>
        <w:rPr>
          <w:rFonts w:ascii="Tahoma" w:hAnsi="Tahoma" w:cs="Tahoma"/>
        </w:rPr>
      </w:pPr>
      <w:r w:rsidRPr="00AF21F3">
        <w:rPr>
          <w:rFonts w:ascii="Cambria" w:hAnsi="Cambria" w:cs="Tahoma"/>
          <w:bCs/>
          <w:i/>
          <w:sz w:val="22"/>
        </w:rPr>
        <w:t>C</w:t>
      </w:r>
      <w:r w:rsidRPr="00943118">
        <w:rPr>
          <w:rFonts w:ascii="Cambria" w:hAnsi="Cambria" w:cs="Tahoma"/>
          <w:bCs/>
          <w:i/>
          <w:sz w:val="22"/>
          <w:vertAlign w:val="subscript"/>
        </w:rPr>
        <w:t>a</w:t>
      </w:r>
      <w:r>
        <w:rPr>
          <w:rFonts w:ascii="Cambria" w:hAnsi="Cambria" w:cs="Tahoma"/>
          <w:bCs/>
          <w:i/>
          <w:sz w:val="22"/>
          <w:vertAlign w:val="subscript"/>
        </w:rPr>
        <w:t xml:space="preserve"> </w:t>
      </w:r>
      <w:r w:rsidRPr="00943118">
        <w:rPr>
          <w:rFonts w:ascii="Cambria" w:hAnsi="Cambria" w:cs="Tahoma"/>
          <w:bCs/>
          <w:i/>
          <w:sz w:val="22"/>
        </w:rPr>
        <w:t>,</w:t>
      </w:r>
      <w:r w:rsidRPr="00AF21F3">
        <w:rPr>
          <w:rFonts w:ascii="Cambria" w:hAnsi="Cambria" w:cs="Tahoma"/>
          <w:bCs/>
          <w:i/>
          <w:sz w:val="22"/>
        </w:rPr>
        <w:t xml:space="preserve"> </w:t>
      </w:r>
      <w:proofErr w:type="spellStart"/>
      <w:r w:rsidRPr="00AF21F3">
        <w:rPr>
          <w:rFonts w:ascii="Cambria" w:hAnsi="Cambria" w:cs="Tahoma"/>
          <w:bCs/>
          <w:i/>
          <w:sz w:val="22"/>
        </w:rPr>
        <w:t>C</w:t>
      </w:r>
      <w:r w:rsidRPr="00943118">
        <w:rPr>
          <w:rFonts w:ascii="Cambria" w:hAnsi="Cambria" w:cs="Tahoma"/>
          <w:bCs/>
          <w:i/>
          <w:sz w:val="22"/>
          <w:vertAlign w:val="subscript"/>
        </w:rPr>
        <w:t>c</w:t>
      </w:r>
      <w:proofErr w:type="spellEnd"/>
      <w:r w:rsidRPr="00AF21F3">
        <w:rPr>
          <w:rFonts w:ascii="Tahoma" w:hAnsi="Tahoma" w:cs="Tahoma"/>
          <w:sz w:val="22"/>
        </w:rPr>
        <w:t xml:space="preserve">  </w:t>
      </w:r>
      <w:r w:rsidRPr="008D522E">
        <w:rPr>
          <w:rFonts w:ascii="Tahoma" w:hAnsi="Tahoma" w:cs="Tahoma"/>
        </w:rPr>
        <w:t>- cen</w:t>
      </w:r>
      <w:r>
        <w:rPr>
          <w:rFonts w:ascii="Tahoma" w:hAnsi="Tahoma" w:cs="Tahoma"/>
        </w:rPr>
        <w:t>y</w:t>
      </w:r>
      <w:r w:rsidRPr="008D522E">
        <w:rPr>
          <w:rFonts w:ascii="Tahoma" w:hAnsi="Tahoma" w:cs="Tahoma"/>
        </w:rPr>
        <w:t xml:space="preserve"> brutto najniższ</w:t>
      </w:r>
      <w:r>
        <w:rPr>
          <w:rFonts w:ascii="Tahoma" w:hAnsi="Tahoma" w:cs="Tahoma"/>
        </w:rPr>
        <w:t>e</w:t>
      </w:r>
      <w:r w:rsidRPr="008D522E">
        <w:rPr>
          <w:rFonts w:ascii="Tahoma" w:hAnsi="Tahoma" w:cs="Tahoma"/>
        </w:rPr>
        <w:t xml:space="preserve"> wśród cen zawartych w ofertach</w:t>
      </w:r>
      <w:r>
        <w:rPr>
          <w:rFonts w:ascii="Tahoma" w:hAnsi="Tahoma" w:cs="Tahoma"/>
        </w:rPr>
        <w:t>,</w:t>
      </w:r>
      <w:r w:rsidRPr="008D522E">
        <w:rPr>
          <w:rFonts w:ascii="Tahoma" w:hAnsi="Tahoma" w:cs="Tahoma"/>
        </w:rPr>
        <w:t xml:space="preserve"> </w:t>
      </w:r>
      <w:r>
        <w:rPr>
          <w:rFonts w:ascii="Tahoma" w:hAnsi="Tahoma" w:cs="Tahoma"/>
        </w:rPr>
        <w:t xml:space="preserve">dla poszczególnych zadań, zgodnie </w:t>
      </w:r>
      <w:r>
        <w:rPr>
          <w:rFonts w:ascii="Tahoma" w:hAnsi="Tahoma" w:cs="Tahoma"/>
        </w:rPr>
        <w:br/>
        <w:t>z tabelą ofertową</w:t>
      </w:r>
    </w:p>
    <w:p w:rsidR="00760257" w:rsidRPr="008D522E" w:rsidRDefault="00760257" w:rsidP="00760257">
      <w:pPr>
        <w:ind w:left="900" w:hanging="540"/>
        <w:jc w:val="both"/>
        <w:rPr>
          <w:rFonts w:ascii="Tahoma" w:hAnsi="Tahoma" w:cs="Tahoma"/>
        </w:rPr>
      </w:pPr>
      <w:proofErr w:type="spellStart"/>
      <w:r>
        <w:rPr>
          <w:rFonts w:ascii="Cambria" w:hAnsi="Cambria" w:cs="Tahoma"/>
          <w:bCs/>
          <w:i/>
          <w:sz w:val="22"/>
        </w:rPr>
        <w:t>C</w:t>
      </w:r>
      <w:r>
        <w:rPr>
          <w:rFonts w:ascii="Cambria" w:hAnsi="Cambria" w:cs="Tahoma"/>
          <w:bCs/>
          <w:i/>
          <w:sz w:val="22"/>
          <w:vertAlign w:val="subscript"/>
        </w:rPr>
        <w:t>b</w:t>
      </w:r>
      <w:proofErr w:type="spellEnd"/>
      <w:r w:rsidRPr="00AF21F3">
        <w:rPr>
          <w:rFonts w:ascii="Tahoma" w:hAnsi="Tahoma" w:cs="Tahoma"/>
          <w:sz w:val="22"/>
        </w:rPr>
        <w:t xml:space="preserve">  </w:t>
      </w:r>
      <w:r w:rsidRPr="008D522E">
        <w:rPr>
          <w:rFonts w:ascii="Tahoma" w:hAnsi="Tahoma" w:cs="Tahoma"/>
        </w:rPr>
        <w:t xml:space="preserve">- </w:t>
      </w:r>
      <w:r>
        <w:rPr>
          <w:rFonts w:ascii="Tahoma" w:hAnsi="Tahoma" w:cs="Tahoma"/>
        </w:rPr>
        <w:t xml:space="preserve">wartości upustu </w:t>
      </w:r>
      <w:r w:rsidRPr="008D522E">
        <w:rPr>
          <w:rFonts w:ascii="Tahoma" w:hAnsi="Tahoma" w:cs="Tahoma"/>
        </w:rPr>
        <w:t>naj</w:t>
      </w:r>
      <w:r>
        <w:rPr>
          <w:rFonts w:ascii="Tahoma" w:hAnsi="Tahoma" w:cs="Tahoma"/>
        </w:rPr>
        <w:t>wyższa</w:t>
      </w:r>
      <w:r w:rsidRPr="008D522E">
        <w:rPr>
          <w:rFonts w:ascii="Tahoma" w:hAnsi="Tahoma" w:cs="Tahoma"/>
        </w:rPr>
        <w:t xml:space="preserve"> wśród </w:t>
      </w:r>
      <w:r>
        <w:rPr>
          <w:rFonts w:ascii="Tahoma" w:hAnsi="Tahoma" w:cs="Tahoma"/>
        </w:rPr>
        <w:t>wartości</w:t>
      </w:r>
      <w:r w:rsidRPr="008D522E">
        <w:rPr>
          <w:rFonts w:ascii="Tahoma" w:hAnsi="Tahoma" w:cs="Tahoma"/>
        </w:rPr>
        <w:t xml:space="preserve"> zawartych w ofertach</w:t>
      </w:r>
      <w:r>
        <w:rPr>
          <w:rFonts w:ascii="Tahoma" w:hAnsi="Tahoma" w:cs="Tahoma"/>
        </w:rPr>
        <w:t>,</w:t>
      </w:r>
      <w:r w:rsidRPr="008D522E">
        <w:rPr>
          <w:rFonts w:ascii="Tahoma" w:hAnsi="Tahoma" w:cs="Tahoma"/>
        </w:rPr>
        <w:t xml:space="preserve"> </w:t>
      </w:r>
      <w:r>
        <w:rPr>
          <w:rFonts w:ascii="Tahoma" w:hAnsi="Tahoma" w:cs="Tahoma"/>
        </w:rPr>
        <w:t>dla poszczególnych zadań, zgodnie z tabelą ofertową</w:t>
      </w:r>
    </w:p>
    <w:p w:rsidR="00760257" w:rsidRPr="008D522E" w:rsidRDefault="00760257" w:rsidP="00760257">
      <w:pPr>
        <w:ind w:left="900" w:hanging="540"/>
        <w:jc w:val="both"/>
        <w:rPr>
          <w:rFonts w:ascii="Tahoma" w:hAnsi="Tahoma" w:cs="Tahoma"/>
        </w:rPr>
      </w:pPr>
    </w:p>
    <w:p w:rsidR="00760257" w:rsidRDefault="00760257" w:rsidP="00760257">
      <w:pPr>
        <w:ind w:left="900" w:hanging="540"/>
        <w:jc w:val="both"/>
        <w:rPr>
          <w:rFonts w:ascii="Tahoma" w:hAnsi="Tahoma" w:cs="Tahoma"/>
        </w:rPr>
      </w:pPr>
      <w:r w:rsidRPr="00AF21F3">
        <w:rPr>
          <w:rFonts w:ascii="Cambria" w:hAnsi="Cambria" w:cs="Tahoma"/>
          <w:bCs/>
          <w:i/>
          <w:sz w:val="22"/>
        </w:rPr>
        <w:t>C</w:t>
      </w:r>
      <w:r w:rsidRPr="00943118">
        <w:rPr>
          <w:rFonts w:ascii="Cambria" w:hAnsi="Cambria" w:cs="Tahoma"/>
          <w:bCs/>
          <w:i/>
          <w:sz w:val="22"/>
          <w:vertAlign w:val="subscript"/>
        </w:rPr>
        <w:t>a</w:t>
      </w:r>
      <w:r w:rsidRPr="00AF21F3">
        <w:rPr>
          <w:rFonts w:ascii="Cambria" w:hAnsi="Cambria" w:cs="Tahoma"/>
          <w:bCs/>
          <w:i/>
          <w:sz w:val="22"/>
        </w:rPr>
        <w:t xml:space="preserve">(i) , </w:t>
      </w:r>
      <w:proofErr w:type="spellStart"/>
      <w:r w:rsidRPr="00AF21F3">
        <w:rPr>
          <w:rFonts w:ascii="Cambria" w:hAnsi="Cambria" w:cs="Tahoma"/>
          <w:bCs/>
          <w:i/>
          <w:sz w:val="22"/>
        </w:rPr>
        <w:t>C</w:t>
      </w:r>
      <w:r w:rsidRPr="00943118">
        <w:rPr>
          <w:rFonts w:ascii="Cambria" w:hAnsi="Cambria" w:cs="Tahoma"/>
          <w:bCs/>
          <w:i/>
          <w:sz w:val="22"/>
          <w:vertAlign w:val="subscript"/>
        </w:rPr>
        <w:t>b</w:t>
      </w:r>
      <w:proofErr w:type="spellEnd"/>
      <w:r w:rsidRPr="00AF21F3">
        <w:rPr>
          <w:rFonts w:ascii="Cambria" w:hAnsi="Cambria" w:cs="Tahoma"/>
          <w:bCs/>
          <w:i/>
          <w:sz w:val="22"/>
        </w:rPr>
        <w:t xml:space="preserve">(i) , </w:t>
      </w:r>
      <w:proofErr w:type="spellStart"/>
      <w:r w:rsidRPr="00AF21F3">
        <w:rPr>
          <w:rFonts w:ascii="Cambria" w:hAnsi="Cambria" w:cs="Tahoma"/>
          <w:bCs/>
          <w:i/>
          <w:sz w:val="22"/>
        </w:rPr>
        <w:t>C</w:t>
      </w:r>
      <w:r w:rsidRPr="00943118">
        <w:rPr>
          <w:rFonts w:ascii="Cambria" w:hAnsi="Cambria" w:cs="Tahoma"/>
          <w:bCs/>
          <w:i/>
          <w:sz w:val="22"/>
          <w:vertAlign w:val="subscript"/>
        </w:rPr>
        <w:t>c</w:t>
      </w:r>
      <w:proofErr w:type="spellEnd"/>
      <w:r w:rsidRPr="00AF21F3">
        <w:rPr>
          <w:rFonts w:ascii="Cambria" w:hAnsi="Cambria" w:cs="Tahoma"/>
          <w:bCs/>
          <w:i/>
          <w:sz w:val="22"/>
        </w:rPr>
        <w:t>(i)</w:t>
      </w:r>
      <w:r w:rsidRPr="00AF21F3">
        <w:rPr>
          <w:rFonts w:ascii="Cambria" w:hAnsi="Cambria" w:cs="Tahoma"/>
          <w:i/>
          <w:sz w:val="22"/>
        </w:rPr>
        <w:t xml:space="preserve">  </w:t>
      </w:r>
      <w:r w:rsidRPr="008D522E">
        <w:rPr>
          <w:rFonts w:ascii="Tahoma" w:hAnsi="Tahoma" w:cs="Tahoma"/>
        </w:rPr>
        <w:t>-  cen</w:t>
      </w:r>
      <w:r>
        <w:rPr>
          <w:rFonts w:ascii="Tahoma" w:hAnsi="Tahoma" w:cs="Tahoma"/>
        </w:rPr>
        <w:t>y</w:t>
      </w:r>
      <w:r w:rsidRPr="008D522E">
        <w:rPr>
          <w:rFonts w:ascii="Tahoma" w:hAnsi="Tahoma" w:cs="Tahoma"/>
        </w:rPr>
        <w:t xml:space="preserve"> brutto </w:t>
      </w:r>
      <w:r>
        <w:rPr>
          <w:rFonts w:ascii="Tahoma" w:hAnsi="Tahoma" w:cs="Tahoma"/>
        </w:rPr>
        <w:t xml:space="preserve">i wartości upustu </w:t>
      </w:r>
      <w:r w:rsidRPr="008D522E">
        <w:rPr>
          <w:rFonts w:ascii="Tahoma" w:hAnsi="Tahoma" w:cs="Tahoma"/>
        </w:rPr>
        <w:t>zawart</w:t>
      </w:r>
      <w:r>
        <w:rPr>
          <w:rFonts w:ascii="Tahoma" w:hAnsi="Tahoma" w:cs="Tahoma"/>
        </w:rPr>
        <w:t>e</w:t>
      </w:r>
      <w:r w:rsidRPr="008D522E">
        <w:rPr>
          <w:rFonts w:ascii="Tahoma" w:hAnsi="Tahoma" w:cs="Tahoma"/>
        </w:rPr>
        <w:t xml:space="preserve"> w ofercie „</w:t>
      </w:r>
      <w:r w:rsidRPr="003E39FF">
        <w:rPr>
          <w:rFonts w:ascii="Tahoma" w:hAnsi="Tahoma" w:cs="Tahoma"/>
        </w:rPr>
        <w:t>i</w:t>
      </w:r>
      <w:r w:rsidRPr="008D522E">
        <w:rPr>
          <w:rFonts w:ascii="Tahoma" w:hAnsi="Tahoma" w:cs="Tahoma"/>
        </w:rPr>
        <w:t>”</w:t>
      </w:r>
      <w:r>
        <w:rPr>
          <w:rFonts w:ascii="Tahoma" w:hAnsi="Tahoma" w:cs="Tahoma"/>
        </w:rPr>
        <w:t>,</w:t>
      </w:r>
      <w:r w:rsidRPr="008D522E">
        <w:rPr>
          <w:rFonts w:ascii="Tahoma" w:hAnsi="Tahoma" w:cs="Tahoma"/>
        </w:rPr>
        <w:t xml:space="preserve"> </w:t>
      </w:r>
      <w:r w:rsidRPr="00AF21F3">
        <w:rPr>
          <w:rFonts w:ascii="Tahoma" w:hAnsi="Tahoma" w:cs="Tahoma"/>
        </w:rPr>
        <w:t>dla poszczególnych zadań, zgodnie z tabelą ofertową</w:t>
      </w:r>
    </w:p>
    <w:p w:rsidR="00760257" w:rsidRDefault="00760257" w:rsidP="00760257">
      <w:pPr>
        <w:ind w:left="900" w:hanging="540"/>
        <w:jc w:val="both"/>
        <w:rPr>
          <w:rFonts w:ascii="Tahoma" w:hAnsi="Tahoma" w:cs="Tahoma"/>
        </w:rPr>
      </w:pPr>
    </w:p>
    <w:p w:rsidR="00760257" w:rsidRPr="00921635" w:rsidRDefault="00760257" w:rsidP="00760257">
      <w:pPr>
        <w:ind w:left="900" w:hanging="540"/>
        <w:jc w:val="both"/>
        <w:rPr>
          <w:rFonts w:ascii="Tahoma" w:hAnsi="Tahoma" w:cs="Tahoma"/>
        </w:rPr>
      </w:pPr>
      <w:proofErr w:type="spellStart"/>
      <w:r>
        <w:rPr>
          <w:rFonts w:ascii="Cambria" w:hAnsi="Cambria" w:cs="Tahoma"/>
          <w:bCs/>
          <w:i/>
          <w:sz w:val="22"/>
        </w:rPr>
        <w:t>W</w:t>
      </w:r>
      <w:r w:rsidRPr="00943118">
        <w:rPr>
          <w:rFonts w:ascii="Cambria" w:hAnsi="Cambria" w:cs="Tahoma"/>
          <w:bCs/>
          <w:i/>
          <w:sz w:val="22"/>
          <w:vertAlign w:val="subscript"/>
        </w:rPr>
        <w:t>a</w:t>
      </w:r>
      <w:proofErr w:type="spellEnd"/>
      <w:r>
        <w:rPr>
          <w:rFonts w:ascii="Cambria" w:hAnsi="Cambria" w:cs="Tahoma"/>
          <w:bCs/>
          <w:i/>
          <w:sz w:val="22"/>
        </w:rPr>
        <w:t xml:space="preserve"> , </w:t>
      </w:r>
      <w:proofErr w:type="spellStart"/>
      <w:r>
        <w:rPr>
          <w:rFonts w:ascii="Cambria" w:hAnsi="Cambria" w:cs="Tahoma"/>
          <w:bCs/>
          <w:i/>
          <w:sz w:val="22"/>
        </w:rPr>
        <w:t>W</w:t>
      </w:r>
      <w:r w:rsidRPr="00943118">
        <w:rPr>
          <w:rFonts w:ascii="Cambria" w:hAnsi="Cambria" w:cs="Tahoma"/>
          <w:bCs/>
          <w:i/>
          <w:sz w:val="22"/>
          <w:vertAlign w:val="subscript"/>
        </w:rPr>
        <w:t>b</w:t>
      </w:r>
      <w:proofErr w:type="spellEnd"/>
      <w:r>
        <w:rPr>
          <w:rFonts w:ascii="Cambria" w:hAnsi="Cambria" w:cs="Tahoma"/>
          <w:bCs/>
          <w:i/>
          <w:sz w:val="22"/>
        </w:rPr>
        <w:t xml:space="preserve"> , </w:t>
      </w:r>
      <w:proofErr w:type="spellStart"/>
      <w:r>
        <w:rPr>
          <w:rFonts w:ascii="Cambria" w:hAnsi="Cambria" w:cs="Tahoma"/>
          <w:bCs/>
          <w:i/>
          <w:sz w:val="22"/>
        </w:rPr>
        <w:t>W</w:t>
      </w:r>
      <w:r w:rsidRPr="00943118">
        <w:rPr>
          <w:rFonts w:ascii="Cambria" w:hAnsi="Cambria" w:cs="Tahoma"/>
          <w:bCs/>
          <w:i/>
          <w:sz w:val="22"/>
          <w:vertAlign w:val="subscript"/>
        </w:rPr>
        <w:t>c</w:t>
      </w:r>
      <w:proofErr w:type="spellEnd"/>
      <w:r>
        <w:rPr>
          <w:rFonts w:ascii="Cambria" w:hAnsi="Cambria" w:cs="Tahoma"/>
          <w:bCs/>
          <w:i/>
          <w:sz w:val="22"/>
        </w:rPr>
        <w:t xml:space="preserve">  </w:t>
      </w:r>
      <w:r w:rsidRPr="00921635">
        <w:rPr>
          <w:rFonts w:ascii="Tahoma" w:hAnsi="Tahoma" w:cs="Tahoma"/>
        </w:rPr>
        <w:t xml:space="preserve">-  </w:t>
      </w:r>
      <w:r>
        <w:rPr>
          <w:rFonts w:ascii="Tahoma" w:hAnsi="Tahoma" w:cs="Tahoma"/>
        </w:rPr>
        <w:t>w</w:t>
      </w:r>
      <w:r w:rsidRPr="00921635">
        <w:rPr>
          <w:rFonts w:ascii="Tahoma" w:hAnsi="Tahoma" w:cs="Tahoma"/>
        </w:rPr>
        <w:t>agi punktowe</w:t>
      </w:r>
      <w:r>
        <w:rPr>
          <w:rFonts w:ascii="Tahoma" w:hAnsi="Tahoma" w:cs="Tahoma"/>
        </w:rPr>
        <w:t xml:space="preserve"> </w:t>
      </w:r>
      <w:r w:rsidRPr="00921635">
        <w:rPr>
          <w:rFonts w:ascii="Tahoma" w:hAnsi="Tahoma" w:cs="Tahoma"/>
        </w:rPr>
        <w:t xml:space="preserve">dla poszczególnych </w:t>
      </w:r>
      <w:r>
        <w:rPr>
          <w:rFonts w:ascii="Tahoma" w:hAnsi="Tahoma" w:cs="Tahoma"/>
        </w:rPr>
        <w:t>zadań ujętych w tabeli ofertowej.</w:t>
      </w:r>
      <w:r w:rsidRPr="00921635">
        <w:rPr>
          <w:rFonts w:ascii="Tahoma" w:hAnsi="Tahoma" w:cs="Tahoma"/>
        </w:rPr>
        <w:t xml:space="preserve"> </w:t>
      </w:r>
      <w:proofErr w:type="spellStart"/>
      <w:r w:rsidRPr="00921635">
        <w:rPr>
          <w:rFonts w:ascii="Cambria" w:hAnsi="Cambria" w:cs="Tahoma"/>
          <w:i/>
          <w:sz w:val="22"/>
        </w:rPr>
        <w:t>W</w:t>
      </w:r>
      <w:r w:rsidRPr="00853204">
        <w:rPr>
          <w:rFonts w:ascii="Cambria" w:hAnsi="Cambria" w:cs="Tahoma"/>
          <w:i/>
          <w:sz w:val="22"/>
          <w:vertAlign w:val="subscript"/>
        </w:rPr>
        <w:t>a</w:t>
      </w:r>
      <w:proofErr w:type="spellEnd"/>
      <w:r>
        <w:rPr>
          <w:rFonts w:ascii="Tahoma" w:hAnsi="Tahoma" w:cs="Tahoma"/>
        </w:rPr>
        <w:t xml:space="preserve">=35, </w:t>
      </w:r>
      <w:proofErr w:type="spellStart"/>
      <w:r w:rsidRPr="00921635">
        <w:rPr>
          <w:rFonts w:ascii="Cambria" w:hAnsi="Cambria" w:cs="Tahoma"/>
          <w:i/>
          <w:sz w:val="22"/>
        </w:rPr>
        <w:t>W</w:t>
      </w:r>
      <w:r w:rsidRPr="00853204">
        <w:rPr>
          <w:rFonts w:ascii="Cambria" w:hAnsi="Cambria" w:cs="Tahoma"/>
          <w:i/>
          <w:sz w:val="22"/>
          <w:vertAlign w:val="subscript"/>
        </w:rPr>
        <w:t>b</w:t>
      </w:r>
      <w:proofErr w:type="spellEnd"/>
      <w:r>
        <w:rPr>
          <w:rFonts w:ascii="Tahoma" w:hAnsi="Tahoma" w:cs="Tahoma"/>
        </w:rPr>
        <w:t xml:space="preserve">=60, </w:t>
      </w:r>
      <w:proofErr w:type="spellStart"/>
      <w:r w:rsidRPr="00921635">
        <w:rPr>
          <w:rFonts w:ascii="Cambria" w:hAnsi="Cambria" w:cs="Tahoma"/>
          <w:i/>
          <w:sz w:val="22"/>
        </w:rPr>
        <w:t>W</w:t>
      </w:r>
      <w:r w:rsidRPr="00853204">
        <w:rPr>
          <w:rFonts w:ascii="Cambria" w:hAnsi="Cambria" w:cs="Tahoma"/>
          <w:i/>
          <w:sz w:val="22"/>
          <w:vertAlign w:val="subscript"/>
        </w:rPr>
        <w:t>c</w:t>
      </w:r>
      <w:proofErr w:type="spellEnd"/>
      <w:r>
        <w:rPr>
          <w:rFonts w:ascii="Tahoma" w:hAnsi="Tahoma" w:cs="Tahoma"/>
        </w:rPr>
        <w:t xml:space="preserve">=5 </w:t>
      </w:r>
    </w:p>
    <w:p w:rsidR="00760257" w:rsidRDefault="00760257" w:rsidP="00760257">
      <w:pPr>
        <w:widowControl w:val="0"/>
        <w:autoSpaceDE w:val="0"/>
        <w:autoSpaceDN w:val="0"/>
        <w:adjustRightInd w:val="0"/>
        <w:jc w:val="both"/>
        <w:rPr>
          <w:rFonts w:ascii="Tahoma" w:hAnsi="Tahoma" w:cs="Tahoma"/>
          <w:b/>
        </w:rPr>
      </w:pPr>
    </w:p>
    <w:p w:rsidR="00760257" w:rsidRDefault="00760257" w:rsidP="00760257">
      <w:pPr>
        <w:widowControl w:val="0"/>
        <w:autoSpaceDE w:val="0"/>
        <w:autoSpaceDN w:val="0"/>
        <w:adjustRightInd w:val="0"/>
        <w:jc w:val="both"/>
        <w:rPr>
          <w:rFonts w:ascii="Tahoma" w:hAnsi="Tahoma" w:cs="Tahoma"/>
        </w:rPr>
      </w:pPr>
      <w:r w:rsidRPr="00FB6B4D">
        <w:rPr>
          <w:rFonts w:ascii="Tahoma" w:hAnsi="Tahoma" w:cs="Tahoma"/>
        </w:rPr>
        <w:t xml:space="preserve">W przypadku gdy Wykonawca zaoferuje upust w wysokości 0%, </w:t>
      </w:r>
      <w:r>
        <w:rPr>
          <w:rFonts w:ascii="Tahoma" w:hAnsi="Tahoma" w:cs="Tahoma"/>
        </w:rPr>
        <w:t xml:space="preserve">składnik odpowiadający udzielonemu upustowi (b) we wzorze  wyznaczającym wartość punktową </w:t>
      </w:r>
      <w:r w:rsidRPr="00AF21F3">
        <w:rPr>
          <w:rFonts w:ascii="Cambria" w:hAnsi="Cambria" w:cs="Tahoma"/>
          <w:bCs/>
          <w:i/>
          <w:sz w:val="22"/>
        </w:rPr>
        <w:t>A(i)</w:t>
      </w:r>
      <w:r>
        <w:rPr>
          <w:rFonts w:ascii="Cambria" w:hAnsi="Cambria" w:cs="Tahoma"/>
          <w:bCs/>
          <w:i/>
          <w:sz w:val="22"/>
        </w:rPr>
        <w:t xml:space="preserve">, </w:t>
      </w:r>
      <w:r>
        <w:rPr>
          <w:rFonts w:ascii="Tahoma" w:hAnsi="Tahoma" w:cs="Tahoma"/>
        </w:rPr>
        <w:t xml:space="preserve">będzie równy 0. </w:t>
      </w:r>
    </w:p>
    <w:p w:rsidR="00760257" w:rsidRPr="00760257" w:rsidRDefault="00760257" w:rsidP="00760257">
      <w:pPr>
        <w:pStyle w:val="Akapitzlist"/>
        <w:ind w:left="786"/>
        <w:rPr>
          <w:rFonts w:ascii="Tahoma" w:hAnsi="Tahoma" w:cs="Tahoma"/>
          <w:b/>
        </w:rPr>
      </w:pPr>
    </w:p>
    <w:p w:rsidR="00F9743A" w:rsidRPr="00F9743A" w:rsidRDefault="00F9743A" w:rsidP="00EA72BD">
      <w:pPr>
        <w:pStyle w:val="Default"/>
        <w:suppressAutoHyphens/>
        <w:autoSpaceDN/>
        <w:adjustRightInd/>
        <w:jc w:val="both"/>
        <w:rPr>
          <w:rFonts w:ascii="Tahoma" w:hAnsi="Tahoma" w:cs="Tahoma"/>
          <w:b/>
          <w:sz w:val="20"/>
          <w:szCs w:val="20"/>
        </w:rPr>
      </w:pP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304AB0">
        <w:rPr>
          <w:rFonts w:ascii="Tahoma" w:hAnsi="Tahoma" w:cs="Tahoma"/>
        </w:rPr>
        <w:t xml:space="preserve"> (załącznik nr 3</w:t>
      </w:r>
      <w:r w:rsidR="00CC09C4">
        <w:rPr>
          <w:rFonts w:ascii="Tahoma" w:hAnsi="Tahoma" w:cs="Tahoma"/>
        </w:rPr>
        <w:t xml:space="preserve"> </w:t>
      </w:r>
      <w:r w:rsidRPr="00F9743A">
        <w:rPr>
          <w:rFonts w:ascii="Tahoma" w:hAnsi="Tahoma" w:cs="Tahoma"/>
        </w:rPr>
        <w:t>do SIWZ),</w:t>
      </w:r>
      <w:r w:rsidR="00FE487D">
        <w:rPr>
          <w:rFonts w:ascii="Tahoma" w:hAnsi="Tahoma" w:cs="Tahoma"/>
        </w:rPr>
        <w:t xml:space="preserve">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235464" w:rsidP="00EA72BD">
      <w:pPr>
        <w:ind w:left="709" w:hanging="425"/>
        <w:jc w:val="both"/>
        <w:rPr>
          <w:rFonts w:ascii="Tahoma" w:hAnsi="Tahoma" w:cs="Tahoma"/>
        </w:rPr>
      </w:pPr>
      <w:r>
        <w:rPr>
          <w:rFonts w:ascii="Tahoma" w:hAnsi="Tahoma" w:cs="Tahoma"/>
        </w:rPr>
        <w:t>5.4</w:t>
      </w:r>
      <w:r w:rsidR="00EA72BD" w:rsidRPr="00F9743A">
        <w:rPr>
          <w:rFonts w:ascii="Tahoma" w:hAnsi="Tahoma" w:cs="Tahoma"/>
        </w:rPr>
        <w:t>. Zamawiający nie dopuszcza przedstawiania ceny ofertowej w kilku wariantach. W przypadku przedstawienia ceny w taki sposób oferta zostanie odrzucona.</w:t>
      </w:r>
    </w:p>
    <w:p w:rsidR="00EA72BD" w:rsidRPr="00F9743A" w:rsidRDefault="00235464" w:rsidP="00EA72BD">
      <w:pPr>
        <w:tabs>
          <w:tab w:val="num" w:pos="0"/>
        </w:tabs>
        <w:ind w:left="709" w:hanging="425"/>
        <w:jc w:val="both"/>
        <w:rPr>
          <w:rFonts w:ascii="Tahoma" w:hAnsi="Tahoma" w:cs="Tahoma"/>
        </w:rPr>
      </w:pPr>
      <w:r>
        <w:rPr>
          <w:rFonts w:ascii="Tahoma" w:hAnsi="Tahoma" w:cs="Tahoma"/>
          <w:bCs/>
        </w:rPr>
        <w:t>5.5</w:t>
      </w:r>
      <w:r w:rsidR="00EA72BD"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lastRenderedPageBreak/>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655CC1" w:rsidRDefault="00EA72BD" w:rsidP="0097722E">
      <w:pPr>
        <w:numPr>
          <w:ilvl w:val="0"/>
          <w:numId w:val="11"/>
        </w:numPr>
        <w:jc w:val="both"/>
        <w:rPr>
          <w:rFonts w:ascii="Tahoma" w:hAnsi="Tahoma" w:cs="Tahoma"/>
          <w:b/>
          <w:color w:val="FF0000"/>
        </w:rPr>
      </w:pPr>
      <w:r w:rsidRPr="00655CC1">
        <w:rPr>
          <w:rFonts w:ascii="Tahoma" w:hAnsi="Tahoma" w:cs="Tahoma"/>
          <w:b/>
        </w:rPr>
        <w:t>WYMAGAN</w:t>
      </w:r>
      <w:r w:rsidR="005F1DA0" w:rsidRPr="00655CC1">
        <w:rPr>
          <w:rFonts w:ascii="Tahoma" w:hAnsi="Tahoma" w:cs="Tahoma"/>
          <w:b/>
        </w:rPr>
        <w:t>Y TERMIN REALIZACJI ZAMÓWIENIA:</w:t>
      </w:r>
      <w:r w:rsidR="00655CC1">
        <w:rPr>
          <w:rFonts w:ascii="Tahoma" w:hAnsi="Tahoma" w:cs="Tahoma"/>
          <w:b/>
        </w:rPr>
        <w:t xml:space="preserve"> w okresie od 1 stycznia 2019 roku do 31 grudnia 2021 roku.</w:t>
      </w: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Pr="00F9743A" w:rsidRDefault="00EA72BD" w:rsidP="00EA72BD">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 xml:space="preserve">Jeżeli dokonana zmiana SIWZ spowoduje zmianę treści ogłoszenia lub wymagać będzie sprostowania ogłoszenia Zamawiający zmieni ogłoszenie zgodnie </w:t>
      </w:r>
      <w:r w:rsidR="006724A4">
        <w:rPr>
          <w:rFonts w:ascii="Tahoma" w:hAnsi="Tahoma" w:cs="Tahoma"/>
        </w:rPr>
        <w:br/>
      </w:r>
      <w:r w:rsidRPr="00F9743A">
        <w:rPr>
          <w:rFonts w:ascii="Tahoma" w:hAnsi="Tahoma" w:cs="Tahoma"/>
        </w:rPr>
        <w:t>z art. 11 ust 7-7d PZP.</w:t>
      </w:r>
    </w:p>
    <w:p w:rsidR="00EA72BD" w:rsidRPr="00F9743A" w:rsidRDefault="00EA72BD" w:rsidP="00EA72BD">
      <w:pPr>
        <w:jc w:val="both"/>
        <w:rPr>
          <w:rFonts w:ascii="Tahoma" w:hAnsi="Tahoma" w:cs="Tahoma"/>
        </w:rPr>
      </w:pPr>
    </w:p>
    <w:p w:rsidR="00EA72BD" w:rsidRPr="00F9743A"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F75494">
        <w:rPr>
          <w:rFonts w:ascii="Tahoma" w:hAnsi="Tahoma" w:cs="Tahoma"/>
          <w:b/>
          <w:color w:val="000000"/>
        </w:rPr>
        <w:br/>
        <w:t>31</w:t>
      </w:r>
      <w:r w:rsidR="006724A4">
        <w:rPr>
          <w:rFonts w:ascii="Tahoma" w:hAnsi="Tahoma" w:cs="Tahoma"/>
          <w:b/>
          <w:color w:val="000000"/>
        </w:rPr>
        <w:t xml:space="preserve"> października</w:t>
      </w:r>
      <w:r w:rsidR="00D3292D" w:rsidRPr="002C2435">
        <w:rPr>
          <w:rFonts w:ascii="Tahoma" w:hAnsi="Tahoma" w:cs="Tahoma"/>
          <w:b/>
          <w:color w:val="000000"/>
        </w:rPr>
        <w:t xml:space="preserve">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6724A4" w:rsidP="00423C4D">
      <w:pPr>
        <w:numPr>
          <w:ilvl w:val="1"/>
          <w:numId w:val="12"/>
        </w:numPr>
        <w:ind w:left="709" w:hanging="425"/>
        <w:jc w:val="both"/>
        <w:rPr>
          <w:rFonts w:ascii="Tahoma" w:hAnsi="Tahoma" w:cs="Tahoma"/>
          <w:b/>
          <w:color w:val="000000"/>
        </w:rPr>
      </w:pPr>
      <w:r>
        <w:rPr>
          <w:rFonts w:ascii="Tahoma" w:hAnsi="Tahoma" w:cs="Tahoma"/>
          <w:color w:val="000000"/>
        </w:rPr>
        <w:t xml:space="preserve">Otwarcie ofert nastąpi dnia </w:t>
      </w:r>
      <w:r w:rsidR="00F75494">
        <w:rPr>
          <w:rFonts w:ascii="Tahoma" w:hAnsi="Tahoma" w:cs="Tahoma"/>
          <w:b/>
          <w:color w:val="000000"/>
        </w:rPr>
        <w:t>31</w:t>
      </w:r>
      <w:bookmarkStart w:id="4" w:name="_GoBack"/>
      <w:bookmarkEnd w:id="4"/>
      <w:r w:rsidRPr="006724A4">
        <w:rPr>
          <w:rFonts w:ascii="Tahoma" w:hAnsi="Tahoma" w:cs="Tahoma"/>
          <w:b/>
          <w:color w:val="000000"/>
        </w:rPr>
        <w:t xml:space="preserve"> października</w:t>
      </w:r>
      <w:r>
        <w:rPr>
          <w:rFonts w:ascii="Tahoma" w:hAnsi="Tahoma" w:cs="Tahoma"/>
          <w:color w:val="000000"/>
        </w:rPr>
        <w:t xml:space="preserve"> </w:t>
      </w:r>
      <w:r w:rsidR="00D3292D">
        <w:rPr>
          <w:rFonts w:ascii="Tahoma" w:hAnsi="Tahoma" w:cs="Tahoma"/>
          <w:b/>
          <w:color w:val="000000"/>
        </w:rPr>
        <w:t>2018</w:t>
      </w:r>
      <w:r w:rsidR="00EA72BD" w:rsidRPr="00F9743A">
        <w:rPr>
          <w:rFonts w:ascii="Tahoma" w:hAnsi="Tahoma" w:cs="Tahoma"/>
          <w:b/>
          <w:color w:val="000000"/>
        </w:rPr>
        <w:t xml:space="preserve"> r.</w:t>
      </w:r>
      <w:r w:rsidR="00EA72BD" w:rsidRPr="00F9743A">
        <w:rPr>
          <w:rFonts w:ascii="Tahoma" w:hAnsi="Tahoma" w:cs="Tahoma"/>
          <w:color w:val="000000"/>
        </w:rPr>
        <w:t xml:space="preserve"> </w:t>
      </w:r>
      <w:r w:rsidR="00EA72BD" w:rsidRPr="00F9743A">
        <w:rPr>
          <w:rFonts w:ascii="Tahoma" w:hAnsi="Tahoma" w:cs="Tahoma"/>
          <w:b/>
          <w:color w:val="000000"/>
        </w:rPr>
        <w:t>o godz. 10:30</w:t>
      </w:r>
      <w:r w:rsidR="00EA72BD" w:rsidRPr="00F9743A">
        <w:rPr>
          <w:rFonts w:ascii="Tahoma" w:hAnsi="Tahoma" w:cs="Tahoma"/>
          <w:color w:val="000000"/>
        </w:rPr>
        <w:t xml:space="preserve"> </w:t>
      </w:r>
      <w:r w:rsidR="00EA72BD" w:rsidRPr="00382724">
        <w:rPr>
          <w:rFonts w:ascii="Tahoma" w:hAnsi="Tahoma" w:cs="Tahoma"/>
          <w:b/>
          <w:color w:val="000000"/>
        </w:rPr>
        <w:t xml:space="preserve">w siedzibie Zamawiającego </w:t>
      </w:r>
      <w:r w:rsidR="00EA72BD"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EA72BD" w:rsidRPr="00F9743A" w:rsidRDefault="00EA72BD" w:rsidP="00EA72BD">
      <w:pPr>
        <w:jc w:val="both"/>
        <w:rPr>
          <w:rFonts w:ascii="Tahoma" w:hAnsi="Tahoma" w:cs="Tahoma"/>
          <w:b/>
        </w:rPr>
      </w:pPr>
      <w:r w:rsidRPr="00F9743A">
        <w:rPr>
          <w:rFonts w:ascii="Tahoma" w:hAnsi="Tahoma" w:cs="Tahoma"/>
          <w:b/>
        </w:rPr>
        <w:t xml:space="preserve">11. TERMIN  ZWIĄZANIA  OFERTĄ. </w:t>
      </w:r>
      <w:r w:rsidRPr="00F9743A">
        <w:rPr>
          <w:rFonts w:ascii="Tahoma" w:hAnsi="Tahoma" w:cs="Tahoma"/>
        </w:rPr>
        <w:t>Składający ofertę pozostaje nią związany przez okres 30 dni od dnia otwarcia ofert. Bieg terminu rozpoczyna się wraz z upływem terminu składania ofert.</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OSOBY UPRAWNIONE DO KONTAKTOWANIA SIĘ Z WYKONAWCAMI.</w:t>
      </w:r>
    </w:p>
    <w:p w:rsidR="00EA72BD" w:rsidRPr="00F9743A" w:rsidRDefault="00EA72BD" w:rsidP="00EA72BD">
      <w:pPr>
        <w:jc w:val="both"/>
        <w:rPr>
          <w:rFonts w:ascii="Tahoma" w:hAnsi="Tahoma" w:cs="Tahoma"/>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publicznych (tekst jednolity Dz. U. z 2017 r. poz. 1579 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lastRenderedPageBreak/>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4728A8" w:rsidRDefault="004728A8"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C86692">
        <w:rPr>
          <w:rFonts w:ascii="Tahoma" w:hAnsi="Tahoma" w:cs="Tahoma"/>
          <w:bCs/>
        </w:rPr>
        <w:t xml:space="preserve">organizowanego przez Dolnośląski Wojewódzki Urząd Pracy na dostawę </w:t>
      </w:r>
      <w:r w:rsidR="007C23A5">
        <w:rPr>
          <w:rFonts w:ascii="Tahoma" w:hAnsi="Tahoma" w:cs="Tahoma"/>
        </w:rPr>
        <w:t>na</w:t>
      </w:r>
      <w:r w:rsidR="00C86692">
        <w:rPr>
          <w:rFonts w:ascii="Tahoma" w:hAnsi="Tahoma" w:cs="Tahoma"/>
        </w:rPr>
        <w:t xml:space="preserve"> dostawę paliwa oraz usługę mycia osobowych samochodów służbowych.</w:t>
      </w:r>
    </w:p>
    <w:p w:rsidR="00EA72BD" w:rsidRPr="00F9743A" w:rsidRDefault="00EA72BD" w:rsidP="00EA72BD">
      <w:pPr>
        <w:widowControl w:val="0"/>
        <w:suppressAutoHyphens/>
        <w:ind w:left="284"/>
        <w:jc w:val="both"/>
        <w:rPr>
          <w:rFonts w:ascii="Tahoma" w:hAnsi="Tahoma" w:cs="Tahoma"/>
        </w:rPr>
      </w:pPr>
    </w:p>
    <w:p w:rsidR="005D2682" w:rsidRPr="00EE1440" w:rsidRDefault="00EE1440" w:rsidP="00EE1440">
      <w:pPr>
        <w:rPr>
          <w:rFonts w:asciiTheme="minorHAnsi" w:hAnsiTheme="minorHAnsi"/>
          <w:b/>
          <w:sz w:val="22"/>
          <w:szCs w:val="22"/>
        </w:rPr>
      </w:pPr>
      <w:r>
        <w:rPr>
          <w:rFonts w:ascii="Tahoma" w:hAnsi="Tahoma" w:cs="Tahoma"/>
          <w:b/>
        </w:rPr>
        <w:t xml:space="preserve">  </w:t>
      </w:r>
      <w:r>
        <w:rPr>
          <w:rFonts w:ascii="Tahoma" w:hAnsi="Tahoma" w:cs="Tahoma"/>
          <w:b/>
          <w:color w:val="000000"/>
        </w:rPr>
        <w:t xml:space="preserve">  </w:t>
      </w:r>
      <w:r w:rsidR="00EA72BD" w:rsidRPr="00F9743A">
        <w:rPr>
          <w:rFonts w:ascii="Tahoma" w:hAnsi="Tahoma" w:cs="Tahoma"/>
          <w:b/>
          <w:color w:val="000000"/>
        </w:rPr>
        <w:t>CPV</w:t>
      </w:r>
      <w:r w:rsidR="00EA72BD" w:rsidRPr="00F9743A">
        <w:rPr>
          <w:rFonts w:ascii="Tahoma" w:hAnsi="Tahoma" w:cs="Tahoma"/>
          <w:color w:val="000000"/>
        </w:rPr>
        <w:t xml:space="preserve"> </w:t>
      </w:r>
      <w:r>
        <w:rPr>
          <w:rFonts w:asciiTheme="minorHAnsi" w:hAnsiTheme="minorHAnsi"/>
          <w:b/>
          <w:sz w:val="22"/>
          <w:szCs w:val="22"/>
        </w:rPr>
        <w:t>09132100-4, 50112300-6</w:t>
      </w:r>
    </w:p>
    <w:p w:rsidR="00EA72BD" w:rsidRPr="00F9743A" w:rsidRDefault="005D2682" w:rsidP="00EA72BD">
      <w:pPr>
        <w:widowControl w:val="0"/>
        <w:tabs>
          <w:tab w:val="left" w:pos="284"/>
        </w:tabs>
        <w:autoSpaceDE w:val="0"/>
        <w:autoSpaceDN w:val="0"/>
        <w:adjustRightInd w:val="0"/>
        <w:contextualSpacing/>
        <w:rPr>
          <w:rFonts w:ascii="Tahoma" w:hAnsi="Tahoma" w:cs="Tahoma"/>
          <w:b/>
        </w:rPr>
      </w:pPr>
      <w:r w:rsidRPr="00F9743A">
        <w:rPr>
          <w:rFonts w:ascii="Tahoma" w:hAnsi="Tahoma" w:cs="Tahoma"/>
          <w:b/>
        </w:rPr>
        <w:t xml:space="preserv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C86692" w:rsidRDefault="00EA72BD" w:rsidP="00C86692">
      <w:pPr>
        <w:widowControl w:val="0"/>
        <w:suppressAutoHyphens/>
        <w:jc w:val="both"/>
        <w:rPr>
          <w:rFonts w:ascii="Tahoma" w:hAnsi="Tahoma" w:cs="Tahoma"/>
          <w:b/>
        </w:rPr>
      </w:pPr>
      <w:r w:rsidRPr="00F9743A">
        <w:rPr>
          <w:rFonts w:ascii="Tahoma" w:hAnsi="Tahoma" w:cs="Tahoma"/>
          <w:b/>
          <w:bCs/>
        </w:rPr>
        <w:t>4</w:t>
      </w:r>
      <w:r w:rsidRPr="00F9743A">
        <w:rPr>
          <w:rFonts w:ascii="Tahoma" w:hAnsi="Tahoma" w:cs="Tahoma"/>
          <w:b/>
          <w:bCs/>
          <w:color w:val="000000"/>
        </w:rPr>
        <w:t>.Nawiazując do ogłoszenia o przetargu nieograniczonym</w:t>
      </w:r>
      <w:r w:rsidR="00C86692" w:rsidRPr="00C86692">
        <w:rPr>
          <w:rFonts w:ascii="Tahoma" w:hAnsi="Tahoma" w:cs="Tahoma"/>
          <w:bCs/>
        </w:rPr>
        <w:t xml:space="preserve"> </w:t>
      </w:r>
      <w:r w:rsidR="00C86692" w:rsidRPr="00C86692">
        <w:rPr>
          <w:rFonts w:ascii="Tahoma" w:hAnsi="Tahoma" w:cs="Tahoma"/>
          <w:b/>
          <w:bCs/>
        </w:rPr>
        <w:t xml:space="preserve"> </w:t>
      </w:r>
      <w:r w:rsidR="00C86692" w:rsidRPr="00C86692">
        <w:rPr>
          <w:rFonts w:ascii="Tahoma" w:hAnsi="Tahoma" w:cs="Tahoma"/>
          <w:b/>
        </w:rPr>
        <w:t xml:space="preserve">na dostawę paliwa oraz usługę mycia </w:t>
      </w:r>
      <w:r w:rsidR="007B5DEC">
        <w:rPr>
          <w:rFonts w:ascii="Tahoma" w:hAnsi="Tahoma" w:cs="Tahoma"/>
          <w:b/>
        </w:rPr>
        <w:t xml:space="preserve">z woskowaniem </w:t>
      </w:r>
      <w:r w:rsidR="00C86692" w:rsidRPr="00C86692">
        <w:rPr>
          <w:rFonts w:ascii="Tahoma" w:hAnsi="Tahoma" w:cs="Tahoma"/>
          <w:b/>
        </w:rPr>
        <w:t>osobowych samochodów służbowych</w:t>
      </w:r>
      <w:r w:rsidRPr="00C86692">
        <w:rPr>
          <w:rFonts w:ascii="Tahoma" w:hAnsi="Tahoma" w:cs="Tahoma"/>
          <w:b/>
          <w:bCs/>
          <w:color w:val="000000"/>
        </w:rPr>
        <w:t xml:space="preserve"> </w:t>
      </w:r>
      <w:r w:rsidRPr="00C86692">
        <w:rPr>
          <w:rFonts w:ascii="Tahoma" w:hAnsi="Tahoma" w:cs="Tahoma"/>
          <w:b/>
          <w:color w:val="000000"/>
        </w:rPr>
        <w:t>składam niniejszą ofertę i oferuję realizację przedmiotu zamówienia zgodnie z wymaganiami SIWZ i załącznikami do niej na następujących warunkach:</w:t>
      </w:r>
    </w:p>
    <w:p w:rsidR="00EA72BD" w:rsidRPr="00C86692" w:rsidRDefault="00EA72BD" w:rsidP="00EA72BD">
      <w:pPr>
        <w:jc w:val="both"/>
        <w:rPr>
          <w:rFonts w:ascii="Tahoma" w:hAnsi="Tahoma" w:cs="Tahoma"/>
          <w:b/>
          <w:color w:val="000000"/>
        </w:rPr>
      </w:pPr>
    </w:p>
    <w:p w:rsidR="00311C30"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w:t>
      </w:r>
      <w:r w:rsidR="00C86692">
        <w:rPr>
          <w:rFonts w:ascii="Tahoma" w:hAnsi="Tahoma" w:cs="Tahoma"/>
          <w:b/>
          <w:bCs/>
          <w:color w:val="000000"/>
        </w:rPr>
        <w:t xml:space="preserve">łączna </w:t>
      </w:r>
      <w:r w:rsidRPr="00F9743A">
        <w:rPr>
          <w:rFonts w:ascii="Tahoma" w:hAnsi="Tahoma" w:cs="Tahoma"/>
          <w:b/>
          <w:bCs/>
          <w:color w:val="000000"/>
        </w:rPr>
        <w:t xml:space="preserve">cena </w:t>
      </w:r>
      <w:r w:rsidR="00DF26D9">
        <w:rPr>
          <w:rFonts w:ascii="Tahoma" w:hAnsi="Tahoma" w:cs="Tahoma"/>
          <w:b/>
          <w:bCs/>
          <w:color w:val="000000"/>
        </w:rPr>
        <w:t>za przedmiot</w:t>
      </w:r>
      <w:r w:rsidRPr="00F9743A">
        <w:rPr>
          <w:rFonts w:ascii="Tahoma" w:hAnsi="Tahoma" w:cs="Tahoma"/>
          <w:b/>
          <w:bCs/>
          <w:color w:val="000000"/>
        </w:rPr>
        <w:t xml:space="preserve"> zamówienia wynosi</w:t>
      </w:r>
      <w:r w:rsidR="00C86692">
        <w:rPr>
          <w:rFonts w:ascii="Tahoma" w:hAnsi="Tahoma" w:cs="Tahoma"/>
          <w:b/>
          <w:bCs/>
          <w:color w:val="000000"/>
        </w:rPr>
        <w:t xml:space="preserve"> maksymalną kwotę</w:t>
      </w:r>
      <w:r w:rsidRPr="00F9743A">
        <w:rPr>
          <w:rFonts w:ascii="Tahoma" w:hAnsi="Tahoma" w:cs="Tahoma"/>
          <w:b/>
          <w:bCs/>
          <w:color w:val="000000"/>
        </w:rPr>
        <w:t>: ……………………… zł brutto</w:t>
      </w:r>
      <w:r w:rsidR="00311C30">
        <w:rPr>
          <w:rFonts w:ascii="Tahoma" w:hAnsi="Tahoma" w:cs="Tahoma"/>
          <w:b/>
          <w:bCs/>
          <w:color w:val="000000"/>
        </w:rPr>
        <w:t>*</w:t>
      </w:r>
      <w:r w:rsidRPr="00F9743A">
        <w:rPr>
          <w:rFonts w:ascii="Tahoma" w:hAnsi="Tahoma" w:cs="Tahoma"/>
          <w:b/>
          <w:bCs/>
          <w:color w:val="000000"/>
        </w:rPr>
        <w:t xml:space="preserve">, </w:t>
      </w:r>
    </w:p>
    <w:p w:rsidR="00DF26D9" w:rsidRPr="00FE1181" w:rsidRDefault="00311C30" w:rsidP="00EA72BD">
      <w:pPr>
        <w:jc w:val="both"/>
        <w:rPr>
          <w:rFonts w:ascii="Tahoma" w:hAnsi="Tahoma" w:cs="Tahoma"/>
          <w:bCs/>
          <w:i/>
          <w:color w:val="000000"/>
          <w:u w:val="single"/>
        </w:rPr>
      </w:pPr>
      <w:r w:rsidRPr="00FE1181">
        <w:rPr>
          <w:rFonts w:ascii="Tahoma" w:hAnsi="Tahoma" w:cs="Tahoma"/>
          <w:bCs/>
          <w:i/>
          <w:color w:val="000000"/>
          <w:u w:val="single"/>
        </w:rPr>
        <w:t xml:space="preserve">* należy wpisać </w:t>
      </w:r>
      <w:r w:rsidR="00FE1181" w:rsidRPr="00FE1181">
        <w:rPr>
          <w:rFonts w:ascii="Tahoma" w:hAnsi="Tahoma" w:cs="Tahoma"/>
          <w:bCs/>
          <w:i/>
          <w:color w:val="000000"/>
          <w:u w:val="single"/>
        </w:rPr>
        <w:t>ogólną sumę z kolumny nr 8 załącznika nr 2 tj. formularza cenowego.</w:t>
      </w:r>
      <w:r w:rsidR="00EA72BD" w:rsidRPr="00FE1181">
        <w:rPr>
          <w:rFonts w:ascii="Tahoma" w:hAnsi="Tahoma" w:cs="Tahoma"/>
          <w:bCs/>
          <w:i/>
          <w:color w:val="000000"/>
          <w:u w:val="single"/>
        </w:rPr>
        <w:t xml:space="preserve"> </w:t>
      </w:r>
    </w:p>
    <w:p w:rsidR="00FE487D" w:rsidRPr="00FE1181" w:rsidRDefault="00FE487D" w:rsidP="00FE487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EA72BD" w:rsidRPr="00F9743A" w:rsidRDefault="00EA72BD" w:rsidP="00FE1181">
      <w:pPr>
        <w:jc w:val="both"/>
        <w:rPr>
          <w:rFonts w:ascii="Tahoma" w:hAnsi="Tahoma" w:cs="Tahoma"/>
          <w:i/>
          <w:u w:val="single"/>
        </w:rPr>
      </w:pPr>
      <w:r w:rsidRPr="00F9743A">
        <w:rPr>
          <w:rFonts w:ascii="Tahoma" w:hAnsi="Tahoma" w:cs="Tahoma"/>
          <w:b/>
        </w:rPr>
        <w:t>4.2. O</w:t>
      </w:r>
      <w:r w:rsidR="00DF26D9">
        <w:rPr>
          <w:rFonts w:ascii="Tahoma" w:hAnsi="Tahoma" w:cs="Tahoma"/>
          <w:b/>
        </w:rPr>
        <w:t xml:space="preserve">świadczam, że </w:t>
      </w:r>
      <w:r w:rsidR="00FE1181">
        <w:rPr>
          <w:rFonts w:ascii="Tahoma" w:hAnsi="Tahoma" w:cs="Tahoma"/>
          <w:b/>
        </w:rPr>
        <w:t>zrealizujemy zamówienie, zgodnie z warunkami określonymi w Specyfikacji Istotnych Warunków Zamówienia i złożoną ofertą.</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FE1181">
        <w:rPr>
          <w:rFonts w:ascii="Tahoma" w:hAnsi="Tahoma" w:cs="Tahoma"/>
          <w:b/>
          <w:bCs/>
        </w:rPr>
        <w:t>w terminie od 1 stycznia 2019 do dnia 31 grudnia 2021 roku, z zastrzeżeniem, że umowa może zostać rozwiązana po wyczerpaniu przez Zamawiającego środków finansowych, o których w pkt 4.1.</w:t>
      </w:r>
      <w:r w:rsidR="007A2BB7">
        <w:rPr>
          <w:rFonts w:ascii="Tahoma" w:hAnsi="Tahoma" w:cs="Tahoma"/>
          <w:b/>
          <w:bCs/>
        </w:rPr>
        <w:t xml:space="preserve"> </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w:t>
      </w:r>
      <w:r w:rsidR="005D3709">
        <w:rPr>
          <w:rFonts w:ascii="Tahoma" w:hAnsi="Tahoma" w:cs="Tahoma"/>
        </w:rPr>
        <w:t>enia publicznego (załącznik nr 3</w:t>
      </w:r>
      <w:r w:rsidRPr="00F9743A">
        <w:rPr>
          <w:rFonts w:ascii="Tahoma" w:hAnsi="Tahoma" w:cs="Tahoma"/>
        </w:rPr>
        <w:t xml:space="preserve"> do SIWZ) wraz z ewentualnymi zmianami.</w:t>
      </w:r>
    </w:p>
    <w:p w:rsidR="00EA72BD"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DB4E75" w:rsidRDefault="00DB4E75" w:rsidP="00DB4E75">
      <w:pPr>
        <w:jc w:val="both"/>
        <w:rPr>
          <w:rFonts w:ascii="Tahoma" w:hAnsi="Tahoma" w:cs="Tahoma"/>
        </w:rPr>
      </w:pPr>
      <w:r>
        <w:rPr>
          <w:rFonts w:ascii="Tahoma" w:hAnsi="Tahoma" w:cs="Tahoma"/>
          <w:b/>
        </w:rPr>
        <w:t>11.</w:t>
      </w:r>
      <w:r>
        <w:rPr>
          <w:rFonts w:ascii="Tahoma" w:hAnsi="Tahoma" w:cs="Tahoma"/>
        </w:rPr>
        <w:t xml:space="preserve"> Oświadczam, że moje działające stacje paliw spełniają wymagania określone w Rozporządzeniu Ministra Gospodarki z dnia 21 listopada 2005r. w sprawie warunków technicznych, jakim powinny odpowiadać bazy </w:t>
      </w:r>
      <w:r>
        <w:rPr>
          <w:rFonts w:ascii="Tahoma" w:hAnsi="Tahoma" w:cs="Tahoma"/>
        </w:rPr>
        <w:br/>
        <w:t>i stacje paliw płynnych, rurociągi przesyłowe dalekosiężne służące do transportu ropy naftowej i produktów naftowych  i ich  usytuowanie (Dz. U. z 2014r. poz. 1853).</w:t>
      </w:r>
    </w:p>
    <w:p w:rsidR="00C13354" w:rsidRDefault="00C13354" w:rsidP="00C13354">
      <w:pPr>
        <w:rPr>
          <w:rFonts w:ascii="Tahoma" w:hAnsi="Tahoma" w:cs="Tahoma"/>
        </w:rPr>
      </w:pPr>
      <w:r w:rsidRPr="00C13354">
        <w:rPr>
          <w:rFonts w:ascii="Tahoma" w:hAnsi="Tahoma" w:cs="Tahoma"/>
          <w:b/>
        </w:rPr>
        <w:t>12.</w:t>
      </w:r>
      <w:r w:rsidRPr="00C13354">
        <w:rPr>
          <w:rFonts w:ascii="Tahoma" w:hAnsi="Tahoma" w:cs="Tahoma"/>
        </w:rPr>
        <w:t xml:space="preserve"> </w:t>
      </w:r>
      <w:r>
        <w:rPr>
          <w:rFonts w:ascii="Tahoma" w:hAnsi="Tahoma" w:cs="Tahoma"/>
        </w:rPr>
        <w:t>Oświadczam, że dostarczane paliwa spełniają wymagania jakościowe określone                 w Rozporządzeniu Ministra Gospodarki z dnia 23 października 2015 r. (Dz. U. z 2015 r. poz. 1680) w sprawie wymagań jakościowych dla paliw ciekłych o normie PN-EN 228 dla benzyny bezołowiowej</w:t>
      </w:r>
    </w:p>
    <w:p w:rsidR="005F1DA0" w:rsidRPr="00F9743A" w:rsidRDefault="00C13354" w:rsidP="005F1DA0">
      <w:pPr>
        <w:jc w:val="both"/>
        <w:rPr>
          <w:rFonts w:ascii="Tahoma" w:hAnsi="Tahoma" w:cs="Tahoma"/>
          <w:i/>
          <w:u w:val="single"/>
        </w:rPr>
      </w:pPr>
      <w:r>
        <w:rPr>
          <w:rFonts w:ascii="Tahoma" w:hAnsi="Tahoma" w:cs="Tahoma"/>
          <w:b/>
        </w:rPr>
        <w:t>13</w:t>
      </w:r>
      <w:r w:rsidR="00EA72BD" w:rsidRPr="00F9743A">
        <w:rPr>
          <w:rFonts w:ascii="Tahoma" w:hAnsi="Tahoma" w:cs="Tahoma"/>
          <w:b/>
        </w:rPr>
        <w:t>.</w:t>
      </w:r>
      <w:r w:rsidR="00EA72BD" w:rsidRPr="00F9743A">
        <w:rPr>
          <w:rFonts w:ascii="Tahoma" w:hAnsi="Tahoma" w:cs="Tahoma"/>
          <w:color w:val="000000"/>
        </w:rPr>
        <w:t xml:space="preserve"> </w:t>
      </w:r>
      <w:r w:rsidR="00EA72BD"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F02A14" w:rsidRPr="00F9743A" w:rsidRDefault="00C13354" w:rsidP="00F02A14">
      <w:pPr>
        <w:autoSpaceDE w:val="0"/>
        <w:autoSpaceDN w:val="0"/>
        <w:jc w:val="both"/>
        <w:rPr>
          <w:rFonts w:ascii="Tahoma" w:hAnsi="Tahoma" w:cs="Tahoma"/>
        </w:rPr>
      </w:pPr>
      <w:r>
        <w:rPr>
          <w:rFonts w:ascii="Tahoma" w:hAnsi="Tahoma" w:cs="Tahoma"/>
          <w:b/>
        </w:rPr>
        <w:t>14</w:t>
      </w:r>
      <w:r w:rsidR="00F02A14" w:rsidRPr="00F9743A">
        <w:rPr>
          <w:rFonts w:ascii="Tahoma" w:hAnsi="Tahoma" w:cs="Tahoma"/>
          <w:b/>
        </w:rPr>
        <w:t xml:space="preserve">. </w:t>
      </w:r>
      <w:r w:rsidR="00480F3D">
        <w:rPr>
          <w:rFonts w:ascii="Tahoma" w:hAnsi="Tahoma" w:cs="Tahoma"/>
        </w:rPr>
        <w:t>-</w:t>
      </w:r>
      <w:r w:rsidR="00F02A14" w:rsidRPr="00F9743A">
        <w:rPr>
          <w:rFonts w:ascii="Tahoma" w:hAnsi="Tahoma" w:cs="Tahoma"/>
        </w:rPr>
        <w:t>Oświadczam, że</w:t>
      </w:r>
      <w:r w:rsidR="004870A7">
        <w:rPr>
          <w:rFonts w:ascii="Tahoma" w:hAnsi="Tahoma" w:cs="Tahoma"/>
        </w:rPr>
        <w:t xml:space="preserve"> akceptuję termin płatności:  14</w:t>
      </w:r>
      <w:r w:rsidR="00F02A14" w:rsidRPr="00F9743A">
        <w:rPr>
          <w:rFonts w:ascii="Tahoma" w:hAnsi="Tahoma" w:cs="Tahoma"/>
        </w:rPr>
        <w:t xml:space="preserve"> dni.</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5F1DA0" w:rsidRDefault="005F1DA0" w:rsidP="00EA72BD">
      <w:pPr>
        <w:tabs>
          <w:tab w:val="left" w:pos="426"/>
        </w:tabs>
        <w:ind w:left="426" w:hanging="426"/>
        <w:jc w:val="both"/>
        <w:rPr>
          <w:rFonts w:ascii="Tahoma" w:hAnsi="Tahoma" w:cs="Tahoma"/>
          <w:b/>
        </w:rPr>
      </w:pPr>
    </w:p>
    <w:p w:rsidR="00EA72BD" w:rsidRPr="00F9743A" w:rsidRDefault="00C13354" w:rsidP="00EA72BD">
      <w:pPr>
        <w:tabs>
          <w:tab w:val="left" w:pos="426"/>
        </w:tabs>
        <w:ind w:left="426" w:hanging="426"/>
        <w:jc w:val="both"/>
        <w:rPr>
          <w:rFonts w:ascii="Tahoma" w:eastAsia="MS Mincho" w:hAnsi="Tahoma" w:cs="Tahoma"/>
        </w:rPr>
      </w:pPr>
      <w:r>
        <w:rPr>
          <w:rFonts w:ascii="Tahoma" w:hAnsi="Tahoma" w:cs="Tahoma"/>
          <w:b/>
        </w:rPr>
        <w:t>15</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Default="00EA72BD"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Default="005F1DA0" w:rsidP="00EA72BD">
      <w:pPr>
        <w:keepLines/>
        <w:suppressAutoHyphens/>
        <w:jc w:val="right"/>
        <w:outlineLvl w:val="5"/>
        <w:rPr>
          <w:rFonts w:ascii="Tahoma" w:hAnsi="Tahoma" w:cs="Tahoma"/>
          <w:bCs/>
        </w:rPr>
      </w:pPr>
    </w:p>
    <w:p w:rsidR="005F1DA0" w:rsidRPr="00F9743A" w:rsidRDefault="005F1DA0" w:rsidP="00EA72BD">
      <w:pPr>
        <w:keepLines/>
        <w:suppressAutoHyphens/>
        <w:jc w:val="right"/>
        <w:outlineLvl w:val="5"/>
        <w:rPr>
          <w:rFonts w:ascii="Tahoma" w:hAnsi="Tahoma" w:cs="Tahoma"/>
          <w:bCs/>
        </w:rPr>
      </w:pPr>
    </w:p>
    <w:p w:rsidR="00027173" w:rsidRDefault="00027173"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48101C" w:rsidRDefault="0048101C"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2D4CDE" w:rsidRDefault="002D4CDE" w:rsidP="00F02A14">
      <w:pPr>
        <w:keepLines/>
        <w:suppressAutoHyphens/>
        <w:outlineLvl w:val="5"/>
        <w:rPr>
          <w:rFonts w:ascii="Tahoma" w:hAnsi="Tahoma" w:cs="Tahoma"/>
          <w:bCs/>
        </w:rPr>
      </w:pPr>
    </w:p>
    <w:p w:rsidR="0048101C" w:rsidRPr="00F9743A" w:rsidRDefault="0048101C" w:rsidP="00F02A14">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767CD0" w:rsidRDefault="00767CD0" w:rsidP="00767CD0">
      <w:pPr>
        <w:widowControl w:val="0"/>
        <w:autoSpaceDE w:val="0"/>
        <w:rPr>
          <w:rFonts w:ascii="Tahoma" w:hAnsi="Tahoma" w:cs="Tahoma"/>
          <w:b/>
          <w:color w:val="000000"/>
          <w:shd w:val="clear" w:color="auto" w:fill="FFFFFF"/>
        </w:rPr>
      </w:pPr>
    </w:p>
    <w:p w:rsidR="003B5B15" w:rsidRDefault="003B5B15" w:rsidP="00767CD0">
      <w:pPr>
        <w:keepLines/>
        <w:suppressAutoHyphens/>
        <w:jc w:val="right"/>
        <w:outlineLvl w:val="5"/>
        <w:rPr>
          <w:rFonts w:ascii="Tahoma" w:hAnsi="Tahoma" w:cs="Tahoma"/>
          <w:bCs/>
        </w:rPr>
      </w:pPr>
    </w:p>
    <w:p w:rsidR="003B5B15" w:rsidRDefault="003B5B15" w:rsidP="00767CD0">
      <w:pPr>
        <w:keepLines/>
        <w:suppressAutoHyphens/>
        <w:jc w:val="right"/>
        <w:outlineLvl w:val="5"/>
        <w:rPr>
          <w:rFonts w:ascii="Tahoma" w:hAnsi="Tahoma" w:cs="Tahoma"/>
          <w:bCs/>
        </w:rPr>
      </w:pPr>
    </w:p>
    <w:p w:rsidR="003B5B15" w:rsidRDefault="003B5B15" w:rsidP="00767CD0">
      <w:pPr>
        <w:keepLines/>
        <w:suppressAutoHyphens/>
        <w:jc w:val="right"/>
        <w:outlineLvl w:val="5"/>
        <w:rPr>
          <w:rFonts w:ascii="Tahoma" w:hAnsi="Tahoma" w:cs="Tahoma"/>
          <w:bCs/>
        </w:rPr>
      </w:pPr>
    </w:p>
    <w:p w:rsidR="003B5B15" w:rsidRDefault="003B5B15" w:rsidP="00767CD0">
      <w:pPr>
        <w:keepLines/>
        <w:suppressAutoHyphens/>
        <w:jc w:val="right"/>
        <w:outlineLvl w:val="5"/>
        <w:rPr>
          <w:rFonts w:ascii="Tahoma" w:hAnsi="Tahoma" w:cs="Tahoma"/>
          <w:bCs/>
        </w:rPr>
      </w:pPr>
    </w:p>
    <w:p w:rsidR="003B5B15" w:rsidRDefault="003B5B15" w:rsidP="00767CD0">
      <w:pPr>
        <w:keepLines/>
        <w:suppressAutoHyphens/>
        <w:jc w:val="right"/>
        <w:outlineLvl w:val="5"/>
        <w:rPr>
          <w:rFonts w:ascii="Tahoma" w:hAnsi="Tahoma" w:cs="Tahoma"/>
          <w:bCs/>
        </w:rPr>
      </w:pPr>
    </w:p>
    <w:p w:rsidR="00767CD0" w:rsidRPr="00767CD0" w:rsidRDefault="00767CD0" w:rsidP="00767CD0">
      <w:pPr>
        <w:keepLines/>
        <w:suppressAutoHyphens/>
        <w:jc w:val="right"/>
        <w:outlineLvl w:val="5"/>
        <w:rPr>
          <w:rFonts w:ascii="Tahoma" w:hAnsi="Tahoma" w:cs="Tahoma"/>
          <w:bCs/>
        </w:rPr>
      </w:pPr>
      <w:r w:rsidRPr="00767CD0">
        <w:rPr>
          <w:rFonts w:ascii="Tahoma" w:hAnsi="Tahoma" w:cs="Tahoma"/>
          <w:bCs/>
        </w:rPr>
        <w:t>Załącznik   Nr 2 do SIWZ</w:t>
      </w:r>
    </w:p>
    <w:p w:rsidR="00767CD0" w:rsidRPr="00767CD0" w:rsidRDefault="00767CD0" w:rsidP="00767CD0">
      <w:pPr>
        <w:widowControl w:val="0"/>
        <w:autoSpaceDE w:val="0"/>
        <w:jc w:val="center"/>
        <w:rPr>
          <w:rFonts w:ascii="Tahoma" w:hAnsi="Tahoma" w:cs="Tahoma"/>
          <w:b/>
          <w:color w:val="000000"/>
          <w:shd w:val="clear" w:color="auto" w:fill="FFFFFF"/>
        </w:rPr>
      </w:pPr>
    </w:p>
    <w:p w:rsidR="00767CD0" w:rsidRPr="00767CD0" w:rsidRDefault="00767CD0" w:rsidP="00767CD0">
      <w:pPr>
        <w:widowControl w:val="0"/>
        <w:autoSpaceDE w:val="0"/>
        <w:jc w:val="center"/>
        <w:rPr>
          <w:rFonts w:ascii="Tahoma" w:hAnsi="Tahoma" w:cs="Tahoma"/>
          <w:b/>
          <w:color w:val="000000"/>
          <w:shd w:val="clear" w:color="auto" w:fill="FFFFFF"/>
        </w:rPr>
      </w:pPr>
      <w:r w:rsidRPr="00767CD0">
        <w:rPr>
          <w:rFonts w:ascii="Tahoma" w:hAnsi="Tahoma" w:cs="Tahoma"/>
          <w:b/>
          <w:color w:val="000000"/>
          <w:shd w:val="clear" w:color="auto" w:fill="FFFFFF"/>
        </w:rPr>
        <w:t>FORMULARZ CENOWY</w:t>
      </w:r>
    </w:p>
    <w:p w:rsidR="00767CD0" w:rsidRPr="00767CD0" w:rsidRDefault="00767CD0" w:rsidP="00767CD0">
      <w:pPr>
        <w:widowControl w:val="0"/>
        <w:autoSpaceDE w:val="0"/>
        <w:jc w:val="center"/>
        <w:rPr>
          <w:rFonts w:ascii="Tahoma" w:hAnsi="Tahoma" w:cs="Tahoma"/>
          <w:b/>
          <w:color w:val="000000"/>
          <w:shd w:val="clear" w:color="auto" w:fill="FFFFFF"/>
        </w:rPr>
      </w:pPr>
    </w:p>
    <w:p w:rsidR="00767CD0" w:rsidRPr="00954C69" w:rsidRDefault="00767CD0" w:rsidP="00954C69">
      <w:pPr>
        <w:spacing w:after="160" w:line="259" w:lineRule="auto"/>
        <w:jc w:val="both"/>
        <w:rPr>
          <w:rFonts w:asciiTheme="minorHAnsi" w:eastAsiaTheme="minorHAnsi" w:hAnsiTheme="minorHAnsi" w:cstheme="minorBidi"/>
          <w:i/>
          <w:sz w:val="16"/>
          <w:szCs w:val="16"/>
          <w:lang w:eastAsia="en-US"/>
        </w:rPr>
      </w:pPr>
    </w:p>
    <w:p w:rsidR="00767CD0" w:rsidRPr="00954C69" w:rsidRDefault="00767CD0" w:rsidP="00954C69">
      <w:pPr>
        <w:widowControl w:val="0"/>
        <w:autoSpaceDE w:val="0"/>
        <w:jc w:val="both"/>
        <w:rPr>
          <w:rFonts w:ascii="Tahoma" w:hAnsi="Tahoma" w:cs="Tahoma"/>
          <w:b/>
          <w:i/>
          <w:color w:val="000000"/>
          <w:sz w:val="16"/>
          <w:szCs w:val="16"/>
          <w:shd w:val="clear" w:color="auto" w:fill="FFFFFF"/>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567"/>
        <w:gridCol w:w="1276"/>
        <w:gridCol w:w="851"/>
        <w:gridCol w:w="1701"/>
        <w:gridCol w:w="992"/>
        <w:gridCol w:w="2268"/>
        <w:gridCol w:w="1134"/>
      </w:tblGrid>
      <w:tr w:rsidR="000673B7" w:rsidRPr="00DC12FA" w:rsidTr="000673B7">
        <w:trPr>
          <w:trHeight w:val="971"/>
          <w:tblHeader/>
        </w:trPr>
        <w:tc>
          <w:tcPr>
            <w:tcW w:w="425" w:type="dxa"/>
            <w:vAlign w:val="center"/>
          </w:tcPr>
          <w:p w:rsidR="000673B7" w:rsidRPr="000673B7" w:rsidRDefault="000673B7" w:rsidP="0097722E">
            <w:pPr>
              <w:pStyle w:val="Tekstpodstawowy3"/>
              <w:jc w:val="center"/>
              <w:rPr>
                <w:rFonts w:ascii="Tahoma" w:hAnsi="Tahoma" w:cs="Tahoma"/>
                <w:sz w:val="12"/>
                <w:szCs w:val="12"/>
              </w:rPr>
            </w:pPr>
            <w:r w:rsidRPr="000673B7">
              <w:rPr>
                <w:rFonts w:ascii="Tahoma" w:hAnsi="Tahoma" w:cs="Tahoma"/>
                <w:sz w:val="12"/>
                <w:szCs w:val="12"/>
              </w:rPr>
              <w:t>Lp.</w:t>
            </w:r>
          </w:p>
        </w:tc>
        <w:tc>
          <w:tcPr>
            <w:tcW w:w="1276" w:type="dxa"/>
            <w:vAlign w:val="center"/>
          </w:tcPr>
          <w:p w:rsidR="000673B7" w:rsidRPr="00DC12FA" w:rsidRDefault="000673B7" w:rsidP="0097722E">
            <w:pPr>
              <w:pStyle w:val="Tekstpodstawowy3"/>
              <w:jc w:val="center"/>
              <w:rPr>
                <w:rFonts w:ascii="Tahoma" w:hAnsi="Tahoma" w:cs="Tahoma"/>
                <w:sz w:val="20"/>
                <w:szCs w:val="20"/>
              </w:rPr>
            </w:pPr>
            <w:r w:rsidRPr="00DC12FA">
              <w:rPr>
                <w:rFonts w:ascii="Tahoma" w:hAnsi="Tahoma" w:cs="Tahoma"/>
                <w:sz w:val="20"/>
                <w:szCs w:val="20"/>
              </w:rPr>
              <w:t>opis</w:t>
            </w:r>
          </w:p>
        </w:tc>
        <w:tc>
          <w:tcPr>
            <w:tcW w:w="567" w:type="dxa"/>
          </w:tcPr>
          <w:p w:rsidR="000673B7" w:rsidRPr="00DC12FA" w:rsidRDefault="000673B7" w:rsidP="0097722E">
            <w:pPr>
              <w:pStyle w:val="Tekstpodstawowy3"/>
              <w:spacing w:after="0"/>
              <w:jc w:val="center"/>
              <w:rPr>
                <w:rFonts w:ascii="Tahoma" w:hAnsi="Tahoma" w:cs="Tahoma"/>
                <w:sz w:val="20"/>
                <w:szCs w:val="20"/>
              </w:rPr>
            </w:pPr>
            <w:proofErr w:type="spellStart"/>
            <w:r w:rsidRPr="00DC12FA">
              <w:rPr>
                <w:rFonts w:ascii="Tahoma" w:hAnsi="Tahoma" w:cs="Tahoma"/>
                <w:sz w:val="20"/>
                <w:szCs w:val="20"/>
              </w:rPr>
              <w:t>j.m</w:t>
            </w:r>
            <w:proofErr w:type="spellEnd"/>
          </w:p>
        </w:tc>
        <w:tc>
          <w:tcPr>
            <w:tcW w:w="1276" w:type="dxa"/>
          </w:tcPr>
          <w:p w:rsidR="000673B7" w:rsidRPr="00DC12FA" w:rsidRDefault="000673B7" w:rsidP="0097722E">
            <w:pPr>
              <w:jc w:val="center"/>
              <w:rPr>
                <w:rFonts w:ascii="Tahoma" w:hAnsi="Tahoma" w:cs="Tahoma"/>
              </w:rPr>
            </w:pPr>
            <w:r w:rsidRPr="00DC12FA">
              <w:rPr>
                <w:rFonts w:ascii="Tahoma" w:hAnsi="Tahoma" w:cs="Tahoma"/>
              </w:rPr>
              <w:t>Planowana ilość</w:t>
            </w:r>
          </w:p>
        </w:tc>
        <w:tc>
          <w:tcPr>
            <w:tcW w:w="851" w:type="dxa"/>
            <w:shd w:val="clear" w:color="auto" w:fill="auto"/>
          </w:tcPr>
          <w:p w:rsidR="000673B7" w:rsidRPr="00DC12FA" w:rsidRDefault="000673B7" w:rsidP="0097722E">
            <w:pPr>
              <w:jc w:val="center"/>
              <w:rPr>
                <w:rFonts w:ascii="Tahoma" w:hAnsi="Tahoma" w:cs="Tahoma"/>
              </w:rPr>
            </w:pPr>
            <w:r>
              <w:rPr>
                <w:rFonts w:ascii="Tahoma" w:hAnsi="Tahoma" w:cs="Tahoma"/>
              </w:rPr>
              <w:t>Cena jednostkowa brutto</w:t>
            </w:r>
            <w:r w:rsidRPr="00DC12FA">
              <w:rPr>
                <w:rFonts w:ascii="Tahoma" w:hAnsi="Tahoma" w:cs="Tahoma"/>
              </w:rPr>
              <w:t xml:space="preserve"> w PLN</w:t>
            </w:r>
          </w:p>
          <w:p w:rsidR="000673B7" w:rsidRPr="00DC12FA" w:rsidRDefault="000673B7" w:rsidP="0097722E">
            <w:pPr>
              <w:jc w:val="center"/>
              <w:rPr>
                <w:rFonts w:ascii="Tahoma" w:hAnsi="Tahoma" w:cs="Tahoma"/>
              </w:rPr>
            </w:pPr>
          </w:p>
        </w:tc>
        <w:tc>
          <w:tcPr>
            <w:tcW w:w="1701" w:type="dxa"/>
          </w:tcPr>
          <w:p w:rsidR="000673B7" w:rsidRPr="00DC12FA" w:rsidRDefault="000673B7" w:rsidP="0097722E">
            <w:pPr>
              <w:tabs>
                <w:tab w:val="center" w:pos="4536"/>
                <w:tab w:val="right" w:pos="9072"/>
              </w:tabs>
              <w:jc w:val="center"/>
              <w:rPr>
                <w:rFonts w:ascii="Tahoma" w:hAnsi="Tahoma" w:cs="Tahoma"/>
              </w:rPr>
            </w:pPr>
            <w:r w:rsidRPr="00DC12FA">
              <w:rPr>
                <w:rFonts w:ascii="Tahoma" w:hAnsi="Tahoma" w:cs="Tahoma"/>
              </w:rPr>
              <w:t>Wartość netto</w:t>
            </w:r>
          </w:p>
          <w:p w:rsidR="000673B7" w:rsidRPr="00DC12FA" w:rsidRDefault="000673B7" w:rsidP="0097722E">
            <w:pPr>
              <w:tabs>
                <w:tab w:val="center" w:pos="4536"/>
                <w:tab w:val="right" w:pos="9072"/>
              </w:tabs>
              <w:jc w:val="center"/>
              <w:rPr>
                <w:rFonts w:ascii="Tahoma" w:hAnsi="Tahoma" w:cs="Tahoma"/>
              </w:rPr>
            </w:pPr>
            <w:r w:rsidRPr="00DC12FA">
              <w:rPr>
                <w:rFonts w:ascii="Tahoma" w:hAnsi="Tahoma" w:cs="Tahoma"/>
              </w:rPr>
              <w:t>zamówienia</w:t>
            </w:r>
          </w:p>
          <w:p w:rsidR="000673B7" w:rsidRPr="00DC12FA" w:rsidRDefault="000673B7" w:rsidP="0097722E">
            <w:pPr>
              <w:jc w:val="center"/>
              <w:rPr>
                <w:rFonts w:ascii="Tahoma" w:hAnsi="Tahoma" w:cs="Tahoma"/>
              </w:rPr>
            </w:pPr>
            <w:r w:rsidRPr="00DC12FA">
              <w:rPr>
                <w:rFonts w:ascii="Tahoma" w:hAnsi="Tahoma" w:cs="Tahoma"/>
              </w:rPr>
              <w:t>W PLN</w:t>
            </w:r>
          </w:p>
        </w:tc>
        <w:tc>
          <w:tcPr>
            <w:tcW w:w="992" w:type="dxa"/>
          </w:tcPr>
          <w:p w:rsidR="000673B7" w:rsidRPr="00DC12FA" w:rsidRDefault="000673B7" w:rsidP="0097722E">
            <w:pPr>
              <w:jc w:val="center"/>
              <w:rPr>
                <w:rFonts w:ascii="Tahoma" w:hAnsi="Tahoma" w:cs="Tahoma"/>
              </w:rPr>
            </w:pPr>
            <w:r w:rsidRPr="00DC12FA">
              <w:rPr>
                <w:rFonts w:ascii="Tahoma" w:hAnsi="Tahoma" w:cs="Tahoma"/>
              </w:rPr>
              <w:t xml:space="preserve">Wartość podatku VAT </w:t>
            </w:r>
            <w:r w:rsidRPr="00DC12FA">
              <w:rPr>
                <w:rFonts w:ascii="Tahoma" w:hAnsi="Tahoma" w:cs="Tahoma"/>
              </w:rPr>
              <w:br/>
              <w:t>w PLN</w:t>
            </w:r>
          </w:p>
        </w:tc>
        <w:tc>
          <w:tcPr>
            <w:tcW w:w="2268" w:type="dxa"/>
            <w:shd w:val="clear" w:color="auto" w:fill="auto"/>
          </w:tcPr>
          <w:p w:rsidR="000673B7" w:rsidRPr="00DC12FA" w:rsidRDefault="000673B7" w:rsidP="0097722E">
            <w:pPr>
              <w:tabs>
                <w:tab w:val="center" w:pos="4536"/>
                <w:tab w:val="right" w:pos="9072"/>
              </w:tabs>
              <w:jc w:val="center"/>
              <w:rPr>
                <w:rFonts w:ascii="Tahoma" w:hAnsi="Tahoma" w:cs="Tahoma"/>
              </w:rPr>
            </w:pPr>
            <w:r w:rsidRPr="00DC12FA">
              <w:rPr>
                <w:rFonts w:ascii="Tahoma" w:hAnsi="Tahoma" w:cs="Tahoma"/>
              </w:rPr>
              <w:t>Wartość brutto</w:t>
            </w:r>
          </w:p>
          <w:p w:rsidR="000673B7" w:rsidRPr="00DC12FA" w:rsidRDefault="000673B7" w:rsidP="0097722E">
            <w:pPr>
              <w:tabs>
                <w:tab w:val="center" w:pos="4536"/>
                <w:tab w:val="right" w:pos="9072"/>
              </w:tabs>
              <w:jc w:val="center"/>
              <w:rPr>
                <w:rFonts w:ascii="Tahoma" w:hAnsi="Tahoma" w:cs="Tahoma"/>
              </w:rPr>
            </w:pPr>
            <w:r w:rsidRPr="00DC12FA">
              <w:rPr>
                <w:rFonts w:ascii="Tahoma" w:hAnsi="Tahoma" w:cs="Tahoma"/>
              </w:rPr>
              <w:t>zamówienia</w:t>
            </w:r>
          </w:p>
          <w:p w:rsidR="000673B7" w:rsidRPr="00DC12FA" w:rsidRDefault="000673B7" w:rsidP="0097722E">
            <w:pPr>
              <w:jc w:val="center"/>
              <w:rPr>
                <w:rFonts w:ascii="Tahoma" w:hAnsi="Tahoma" w:cs="Tahoma"/>
              </w:rPr>
            </w:pPr>
            <w:r w:rsidRPr="00DC12FA">
              <w:rPr>
                <w:rFonts w:ascii="Tahoma" w:hAnsi="Tahoma" w:cs="Tahoma"/>
              </w:rPr>
              <w:t>w PLN</w:t>
            </w:r>
          </w:p>
        </w:tc>
        <w:tc>
          <w:tcPr>
            <w:tcW w:w="1134" w:type="dxa"/>
          </w:tcPr>
          <w:p w:rsidR="000673B7" w:rsidRPr="00DC12FA" w:rsidRDefault="000673B7" w:rsidP="0097722E">
            <w:pPr>
              <w:jc w:val="center"/>
              <w:rPr>
                <w:rFonts w:ascii="Tahoma" w:hAnsi="Tahoma" w:cs="Tahoma"/>
              </w:rPr>
            </w:pPr>
            <w:r>
              <w:rPr>
                <w:rFonts w:ascii="Tahoma" w:hAnsi="Tahoma" w:cs="Tahoma"/>
              </w:rPr>
              <w:t>Wysokość o</w:t>
            </w:r>
            <w:r w:rsidRPr="00DC12FA">
              <w:rPr>
                <w:rFonts w:ascii="Tahoma" w:hAnsi="Tahoma" w:cs="Tahoma"/>
              </w:rPr>
              <w:t>pustu za 1 litr</w:t>
            </w:r>
          </w:p>
        </w:tc>
      </w:tr>
      <w:tr w:rsidR="000673B7" w:rsidRPr="00DC12FA" w:rsidTr="000673B7">
        <w:trPr>
          <w:trHeight w:val="364"/>
          <w:tblHeader/>
        </w:trPr>
        <w:tc>
          <w:tcPr>
            <w:tcW w:w="425" w:type="dxa"/>
          </w:tcPr>
          <w:p w:rsidR="000673B7" w:rsidRPr="00DC12FA" w:rsidRDefault="000673B7" w:rsidP="0097722E">
            <w:pPr>
              <w:pStyle w:val="Tekstpodstawowy3"/>
              <w:jc w:val="center"/>
              <w:rPr>
                <w:rFonts w:ascii="Tahoma" w:hAnsi="Tahoma" w:cs="Tahoma"/>
                <w:b/>
                <w:sz w:val="20"/>
                <w:szCs w:val="20"/>
              </w:rPr>
            </w:pPr>
            <w:r w:rsidRPr="00DC12FA">
              <w:rPr>
                <w:rFonts w:ascii="Tahoma" w:hAnsi="Tahoma" w:cs="Tahoma"/>
                <w:b/>
                <w:sz w:val="20"/>
                <w:szCs w:val="20"/>
              </w:rPr>
              <w:t>1</w:t>
            </w:r>
          </w:p>
        </w:tc>
        <w:tc>
          <w:tcPr>
            <w:tcW w:w="1276" w:type="dxa"/>
          </w:tcPr>
          <w:p w:rsidR="000673B7" w:rsidRPr="00DC12FA" w:rsidRDefault="000673B7" w:rsidP="0097722E">
            <w:pPr>
              <w:pStyle w:val="Tekstpodstawowy3"/>
              <w:jc w:val="center"/>
              <w:rPr>
                <w:rFonts w:ascii="Tahoma" w:hAnsi="Tahoma" w:cs="Tahoma"/>
                <w:b/>
                <w:sz w:val="20"/>
                <w:szCs w:val="20"/>
              </w:rPr>
            </w:pPr>
            <w:r w:rsidRPr="00DC12FA">
              <w:rPr>
                <w:rFonts w:ascii="Tahoma" w:hAnsi="Tahoma" w:cs="Tahoma"/>
                <w:b/>
                <w:sz w:val="20"/>
                <w:szCs w:val="20"/>
              </w:rPr>
              <w:t>2</w:t>
            </w:r>
          </w:p>
        </w:tc>
        <w:tc>
          <w:tcPr>
            <w:tcW w:w="567" w:type="dxa"/>
          </w:tcPr>
          <w:p w:rsidR="000673B7" w:rsidRPr="00DC12FA" w:rsidRDefault="000673B7" w:rsidP="0097722E">
            <w:pPr>
              <w:pStyle w:val="Tekstpodstawowy3"/>
              <w:jc w:val="center"/>
              <w:rPr>
                <w:rFonts w:ascii="Tahoma" w:hAnsi="Tahoma" w:cs="Tahoma"/>
                <w:b/>
                <w:sz w:val="20"/>
                <w:szCs w:val="20"/>
              </w:rPr>
            </w:pPr>
            <w:r w:rsidRPr="00DC12FA">
              <w:rPr>
                <w:rFonts w:ascii="Tahoma" w:hAnsi="Tahoma" w:cs="Tahoma"/>
                <w:b/>
                <w:sz w:val="20"/>
                <w:szCs w:val="20"/>
              </w:rPr>
              <w:t>3</w:t>
            </w:r>
          </w:p>
        </w:tc>
        <w:tc>
          <w:tcPr>
            <w:tcW w:w="1276" w:type="dxa"/>
          </w:tcPr>
          <w:p w:rsidR="000673B7" w:rsidRPr="00DC12FA" w:rsidRDefault="000673B7" w:rsidP="0097722E">
            <w:pPr>
              <w:rPr>
                <w:rFonts w:ascii="Tahoma" w:hAnsi="Tahoma" w:cs="Tahoma"/>
              </w:rPr>
            </w:pPr>
            <w:r w:rsidRPr="00DC12FA">
              <w:rPr>
                <w:rFonts w:ascii="Tahoma" w:hAnsi="Tahoma" w:cs="Tahoma"/>
              </w:rPr>
              <w:t>4</w:t>
            </w:r>
          </w:p>
        </w:tc>
        <w:tc>
          <w:tcPr>
            <w:tcW w:w="851" w:type="dxa"/>
            <w:shd w:val="clear" w:color="auto" w:fill="auto"/>
          </w:tcPr>
          <w:p w:rsidR="000673B7" w:rsidRPr="00DC12FA" w:rsidRDefault="000673B7" w:rsidP="0097722E">
            <w:pPr>
              <w:jc w:val="center"/>
              <w:rPr>
                <w:rFonts w:ascii="Tahoma" w:hAnsi="Tahoma" w:cs="Tahoma"/>
              </w:rPr>
            </w:pPr>
            <w:r w:rsidRPr="00DC12FA">
              <w:rPr>
                <w:rFonts w:ascii="Tahoma" w:hAnsi="Tahoma" w:cs="Tahoma"/>
              </w:rPr>
              <w:t>5</w:t>
            </w:r>
          </w:p>
        </w:tc>
        <w:tc>
          <w:tcPr>
            <w:tcW w:w="1701" w:type="dxa"/>
          </w:tcPr>
          <w:p w:rsidR="000673B7" w:rsidRPr="00DC12FA" w:rsidRDefault="000673B7" w:rsidP="0097722E">
            <w:pPr>
              <w:jc w:val="center"/>
              <w:rPr>
                <w:rFonts w:ascii="Tahoma" w:hAnsi="Tahoma" w:cs="Tahoma"/>
              </w:rPr>
            </w:pPr>
            <w:r w:rsidRPr="00DC12FA">
              <w:rPr>
                <w:rFonts w:ascii="Tahoma" w:hAnsi="Tahoma" w:cs="Tahoma"/>
              </w:rPr>
              <w:t>6</w:t>
            </w:r>
          </w:p>
        </w:tc>
        <w:tc>
          <w:tcPr>
            <w:tcW w:w="992" w:type="dxa"/>
          </w:tcPr>
          <w:p w:rsidR="000673B7" w:rsidRPr="00DC12FA" w:rsidRDefault="000673B7" w:rsidP="0097722E">
            <w:pPr>
              <w:jc w:val="center"/>
              <w:rPr>
                <w:rFonts w:ascii="Tahoma" w:hAnsi="Tahoma" w:cs="Tahoma"/>
              </w:rPr>
            </w:pPr>
            <w:r w:rsidRPr="00DC12FA">
              <w:rPr>
                <w:rFonts w:ascii="Tahoma" w:hAnsi="Tahoma" w:cs="Tahoma"/>
              </w:rPr>
              <w:t>7</w:t>
            </w:r>
          </w:p>
        </w:tc>
        <w:tc>
          <w:tcPr>
            <w:tcW w:w="2268" w:type="dxa"/>
            <w:shd w:val="clear" w:color="auto" w:fill="auto"/>
          </w:tcPr>
          <w:p w:rsidR="000673B7" w:rsidRPr="00DC12FA" w:rsidRDefault="000673B7" w:rsidP="0097722E">
            <w:pPr>
              <w:jc w:val="center"/>
              <w:rPr>
                <w:rFonts w:ascii="Tahoma" w:hAnsi="Tahoma" w:cs="Tahoma"/>
              </w:rPr>
            </w:pPr>
            <w:r w:rsidRPr="00DC12FA">
              <w:rPr>
                <w:rFonts w:ascii="Tahoma" w:hAnsi="Tahoma" w:cs="Tahoma"/>
              </w:rPr>
              <w:t>8</w:t>
            </w:r>
          </w:p>
        </w:tc>
        <w:tc>
          <w:tcPr>
            <w:tcW w:w="1134" w:type="dxa"/>
          </w:tcPr>
          <w:p w:rsidR="000673B7" w:rsidRPr="00DC12FA" w:rsidRDefault="000673B7" w:rsidP="0097722E">
            <w:pPr>
              <w:jc w:val="center"/>
              <w:rPr>
                <w:rFonts w:ascii="Tahoma" w:hAnsi="Tahoma" w:cs="Tahoma"/>
              </w:rPr>
            </w:pPr>
            <w:r w:rsidRPr="00DC12FA">
              <w:rPr>
                <w:rFonts w:ascii="Tahoma" w:hAnsi="Tahoma" w:cs="Tahoma"/>
              </w:rPr>
              <w:t>9</w:t>
            </w:r>
          </w:p>
        </w:tc>
      </w:tr>
      <w:tr w:rsidR="000673B7" w:rsidRPr="00DC12FA" w:rsidTr="000673B7">
        <w:trPr>
          <w:trHeight w:val="713"/>
        </w:trPr>
        <w:tc>
          <w:tcPr>
            <w:tcW w:w="425" w:type="dxa"/>
            <w:vMerge w:val="restart"/>
            <w:vAlign w:val="center"/>
          </w:tcPr>
          <w:p w:rsidR="000673B7" w:rsidRPr="00DC12FA" w:rsidRDefault="000673B7" w:rsidP="0097722E">
            <w:pPr>
              <w:pStyle w:val="Tekstpodstawowy3"/>
              <w:jc w:val="center"/>
              <w:rPr>
                <w:rFonts w:ascii="Tahoma" w:hAnsi="Tahoma" w:cs="Tahoma"/>
                <w:b/>
                <w:sz w:val="20"/>
                <w:szCs w:val="20"/>
              </w:rPr>
            </w:pPr>
            <w:r w:rsidRPr="00DC12FA">
              <w:rPr>
                <w:rFonts w:ascii="Tahoma" w:hAnsi="Tahoma" w:cs="Tahoma"/>
                <w:b/>
                <w:sz w:val="20"/>
                <w:szCs w:val="20"/>
              </w:rPr>
              <w:t>a</w:t>
            </w:r>
          </w:p>
        </w:tc>
        <w:tc>
          <w:tcPr>
            <w:tcW w:w="1276" w:type="dxa"/>
          </w:tcPr>
          <w:p w:rsidR="000673B7" w:rsidRPr="00DC12FA" w:rsidRDefault="000673B7" w:rsidP="0097722E">
            <w:pPr>
              <w:rPr>
                <w:rFonts w:ascii="Tahoma" w:hAnsi="Tahoma" w:cs="Tahoma"/>
                <w:color w:val="000000"/>
                <w:u w:val="single"/>
              </w:rPr>
            </w:pPr>
            <w:r w:rsidRPr="00DC12FA">
              <w:rPr>
                <w:rFonts w:ascii="Tahoma" w:hAnsi="Tahoma" w:cs="Tahoma"/>
                <w:color w:val="000000"/>
                <w:u w:val="single"/>
              </w:rPr>
              <w:t>Rodzaj Paliwa</w:t>
            </w:r>
          </w:p>
          <w:p w:rsidR="000673B7" w:rsidRPr="00DC12FA" w:rsidRDefault="000673B7" w:rsidP="0097722E">
            <w:pPr>
              <w:rPr>
                <w:rFonts w:ascii="Tahoma" w:hAnsi="Tahoma" w:cs="Tahoma"/>
              </w:rPr>
            </w:pPr>
            <w:r w:rsidRPr="00DC12FA">
              <w:rPr>
                <w:rFonts w:ascii="Tahoma" w:hAnsi="Tahoma" w:cs="Tahoma"/>
              </w:rPr>
              <w:t>Benzyna bezołowiowa o liczbie oktanowej 95*</w:t>
            </w:r>
          </w:p>
        </w:tc>
        <w:tc>
          <w:tcPr>
            <w:tcW w:w="567" w:type="dxa"/>
          </w:tcPr>
          <w:p w:rsidR="000673B7" w:rsidRPr="00DC12FA" w:rsidRDefault="000673B7" w:rsidP="0097722E">
            <w:pPr>
              <w:pStyle w:val="Tekstpodstawowy3"/>
              <w:jc w:val="center"/>
              <w:rPr>
                <w:rFonts w:ascii="Tahoma" w:hAnsi="Tahoma" w:cs="Tahoma"/>
                <w:b/>
                <w:sz w:val="20"/>
                <w:szCs w:val="20"/>
              </w:rPr>
            </w:pPr>
          </w:p>
          <w:p w:rsidR="000673B7" w:rsidRPr="00DC12FA" w:rsidRDefault="000673B7" w:rsidP="0097722E">
            <w:pPr>
              <w:pStyle w:val="Tekstpodstawowy3"/>
              <w:jc w:val="center"/>
              <w:rPr>
                <w:rFonts w:ascii="Tahoma" w:hAnsi="Tahoma" w:cs="Tahoma"/>
                <w:sz w:val="20"/>
                <w:szCs w:val="20"/>
              </w:rPr>
            </w:pPr>
            <w:r w:rsidRPr="00DC12FA">
              <w:rPr>
                <w:rFonts w:ascii="Tahoma" w:hAnsi="Tahoma" w:cs="Tahoma"/>
                <w:sz w:val="20"/>
                <w:szCs w:val="20"/>
              </w:rPr>
              <w:t>litr</w:t>
            </w:r>
          </w:p>
        </w:tc>
        <w:tc>
          <w:tcPr>
            <w:tcW w:w="1276" w:type="dxa"/>
          </w:tcPr>
          <w:p w:rsidR="000673B7" w:rsidRPr="00DC12FA" w:rsidRDefault="000673B7" w:rsidP="0097722E">
            <w:pPr>
              <w:jc w:val="center"/>
              <w:rPr>
                <w:rFonts w:ascii="Tahoma" w:hAnsi="Tahoma" w:cs="Tahoma"/>
              </w:rPr>
            </w:pPr>
            <w:r w:rsidRPr="00DC12FA">
              <w:rPr>
                <w:rFonts w:ascii="Tahoma" w:hAnsi="Tahoma" w:cs="Tahoma"/>
              </w:rPr>
              <w:t>60.000</w:t>
            </w:r>
          </w:p>
        </w:tc>
        <w:tc>
          <w:tcPr>
            <w:tcW w:w="851" w:type="dxa"/>
            <w:shd w:val="clear" w:color="auto" w:fill="auto"/>
          </w:tcPr>
          <w:p w:rsidR="000673B7" w:rsidRPr="00DC12FA" w:rsidRDefault="000673B7" w:rsidP="0097722E">
            <w:pPr>
              <w:rPr>
                <w:rFonts w:ascii="Tahoma" w:hAnsi="Tahoma" w:cs="Tahoma"/>
              </w:rPr>
            </w:pPr>
            <w:r w:rsidRPr="00DC12FA">
              <w:rPr>
                <w:rFonts w:ascii="Tahoma" w:hAnsi="Tahoma" w:cs="Tahoma"/>
              </w:rPr>
              <w:t>za 1 l</w:t>
            </w:r>
            <w:r>
              <w:rPr>
                <w:rFonts w:ascii="Tahoma" w:hAnsi="Tahoma" w:cs="Tahoma"/>
              </w:rPr>
              <w:t>itr</w:t>
            </w:r>
          </w:p>
          <w:p w:rsidR="000673B7" w:rsidRDefault="000673B7" w:rsidP="0097722E">
            <w:pPr>
              <w:rPr>
                <w:rFonts w:ascii="Tahoma" w:hAnsi="Tahoma" w:cs="Tahoma"/>
              </w:rPr>
            </w:pPr>
          </w:p>
          <w:p w:rsidR="000673B7" w:rsidRPr="00DC12FA" w:rsidRDefault="000673B7" w:rsidP="0097722E">
            <w:pPr>
              <w:rPr>
                <w:rFonts w:ascii="Tahoma" w:hAnsi="Tahoma" w:cs="Tahoma"/>
              </w:rPr>
            </w:pPr>
            <w:r>
              <w:rPr>
                <w:rFonts w:ascii="Tahoma" w:hAnsi="Tahoma" w:cs="Tahoma"/>
              </w:rPr>
              <w:t>………..</w:t>
            </w:r>
          </w:p>
        </w:tc>
        <w:tc>
          <w:tcPr>
            <w:tcW w:w="1701" w:type="dxa"/>
          </w:tcPr>
          <w:p w:rsidR="000673B7" w:rsidRPr="00DC12FA" w:rsidRDefault="000673B7" w:rsidP="0097722E">
            <w:pPr>
              <w:jc w:val="center"/>
              <w:rPr>
                <w:rFonts w:ascii="Tahoma" w:hAnsi="Tahoma" w:cs="Tahoma"/>
              </w:rPr>
            </w:pPr>
          </w:p>
        </w:tc>
        <w:tc>
          <w:tcPr>
            <w:tcW w:w="992" w:type="dxa"/>
          </w:tcPr>
          <w:p w:rsidR="000673B7" w:rsidRPr="00DC12FA" w:rsidRDefault="000673B7" w:rsidP="0097722E">
            <w:pPr>
              <w:jc w:val="center"/>
              <w:rPr>
                <w:rFonts w:ascii="Tahoma" w:hAnsi="Tahoma" w:cs="Tahoma"/>
              </w:rPr>
            </w:pPr>
          </w:p>
        </w:tc>
        <w:tc>
          <w:tcPr>
            <w:tcW w:w="2268" w:type="dxa"/>
            <w:shd w:val="clear" w:color="auto" w:fill="auto"/>
          </w:tcPr>
          <w:p w:rsidR="000673B7" w:rsidRPr="00DC12FA" w:rsidRDefault="000673B7" w:rsidP="0097722E">
            <w:pPr>
              <w:jc w:val="center"/>
              <w:rPr>
                <w:rFonts w:ascii="Tahoma" w:hAnsi="Tahoma" w:cs="Tahoma"/>
              </w:rPr>
            </w:pPr>
          </w:p>
        </w:tc>
        <w:tc>
          <w:tcPr>
            <w:tcW w:w="1134" w:type="dxa"/>
          </w:tcPr>
          <w:p w:rsidR="000673B7" w:rsidRDefault="000673B7" w:rsidP="0097722E">
            <w:pPr>
              <w:jc w:val="center"/>
              <w:rPr>
                <w:rFonts w:ascii="Tahoma" w:hAnsi="Tahoma" w:cs="Tahoma"/>
              </w:rPr>
            </w:pPr>
          </w:p>
          <w:p w:rsidR="000673B7" w:rsidRPr="00DC12FA" w:rsidRDefault="000673B7" w:rsidP="0097722E">
            <w:pPr>
              <w:jc w:val="center"/>
              <w:rPr>
                <w:rFonts w:ascii="Tahoma" w:hAnsi="Tahoma" w:cs="Tahoma"/>
              </w:rPr>
            </w:pPr>
            <w:r>
              <w:rPr>
                <w:rFonts w:ascii="Tahoma" w:hAnsi="Tahoma" w:cs="Tahoma"/>
              </w:rPr>
              <w:t>.</w:t>
            </w:r>
            <w:r w:rsidRPr="00DC12FA">
              <w:rPr>
                <w:rFonts w:ascii="Tahoma" w:hAnsi="Tahoma" w:cs="Tahoma"/>
              </w:rPr>
              <w:t>…..%</w:t>
            </w:r>
          </w:p>
        </w:tc>
      </w:tr>
      <w:tr w:rsidR="000673B7" w:rsidRPr="00DC12FA" w:rsidTr="000673B7">
        <w:trPr>
          <w:trHeight w:val="1351"/>
        </w:trPr>
        <w:tc>
          <w:tcPr>
            <w:tcW w:w="425" w:type="dxa"/>
            <w:vMerge/>
            <w:vAlign w:val="center"/>
          </w:tcPr>
          <w:p w:rsidR="000673B7" w:rsidRPr="00DC12FA" w:rsidRDefault="000673B7" w:rsidP="0097722E">
            <w:pPr>
              <w:pStyle w:val="Tekstpodstawowy3"/>
              <w:jc w:val="center"/>
              <w:rPr>
                <w:rFonts w:ascii="Tahoma" w:hAnsi="Tahoma" w:cs="Tahoma"/>
                <w:b/>
                <w:sz w:val="20"/>
                <w:szCs w:val="20"/>
              </w:rPr>
            </w:pPr>
          </w:p>
        </w:tc>
        <w:tc>
          <w:tcPr>
            <w:tcW w:w="1276" w:type="dxa"/>
          </w:tcPr>
          <w:p w:rsidR="000673B7" w:rsidRPr="006564A8" w:rsidRDefault="000673B7" w:rsidP="0097722E">
            <w:pPr>
              <w:pStyle w:val="Tekstpodstawowy3"/>
              <w:rPr>
                <w:rFonts w:ascii="Tahoma" w:hAnsi="Tahoma" w:cs="Tahoma"/>
                <w:sz w:val="20"/>
                <w:szCs w:val="20"/>
                <w:u w:val="single"/>
              </w:rPr>
            </w:pPr>
            <w:r w:rsidRPr="00DC12FA">
              <w:rPr>
                <w:rFonts w:ascii="Tahoma" w:hAnsi="Tahoma" w:cs="Tahoma"/>
                <w:sz w:val="20"/>
                <w:szCs w:val="20"/>
                <w:u w:val="single"/>
              </w:rPr>
              <w:t>Rodzaj Paliwa</w:t>
            </w:r>
            <w:r>
              <w:rPr>
                <w:rFonts w:ascii="Tahoma" w:hAnsi="Tahoma" w:cs="Tahoma"/>
                <w:sz w:val="20"/>
                <w:szCs w:val="20"/>
                <w:u w:val="single"/>
              </w:rPr>
              <w:t xml:space="preserve"> </w:t>
            </w:r>
            <w:r w:rsidRPr="00DC12FA">
              <w:rPr>
                <w:rFonts w:ascii="Tahoma" w:hAnsi="Tahoma" w:cs="Tahoma"/>
                <w:sz w:val="20"/>
                <w:szCs w:val="20"/>
              </w:rPr>
              <w:t>Benzyna bezołowiowa o liczbie oktanowej 98*</w:t>
            </w:r>
          </w:p>
        </w:tc>
        <w:tc>
          <w:tcPr>
            <w:tcW w:w="567" w:type="dxa"/>
          </w:tcPr>
          <w:p w:rsidR="000673B7" w:rsidRPr="00DC12FA" w:rsidRDefault="000673B7" w:rsidP="0097722E">
            <w:pPr>
              <w:pStyle w:val="Tekstpodstawowy3"/>
              <w:jc w:val="center"/>
              <w:rPr>
                <w:rFonts w:ascii="Tahoma" w:hAnsi="Tahoma" w:cs="Tahoma"/>
                <w:sz w:val="20"/>
                <w:szCs w:val="20"/>
              </w:rPr>
            </w:pPr>
            <w:r w:rsidRPr="00DC12FA">
              <w:rPr>
                <w:rFonts w:ascii="Tahoma" w:hAnsi="Tahoma" w:cs="Tahoma"/>
                <w:sz w:val="20"/>
                <w:szCs w:val="20"/>
              </w:rPr>
              <w:t>litr</w:t>
            </w:r>
          </w:p>
        </w:tc>
        <w:tc>
          <w:tcPr>
            <w:tcW w:w="1276" w:type="dxa"/>
          </w:tcPr>
          <w:p w:rsidR="000673B7" w:rsidRPr="00DC12FA" w:rsidRDefault="000673B7" w:rsidP="0097722E">
            <w:pPr>
              <w:jc w:val="center"/>
              <w:rPr>
                <w:rFonts w:ascii="Tahoma" w:hAnsi="Tahoma" w:cs="Tahoma"/>
              </w:rPr>
            </w:pPr>
            <w:r w:rsidRPr="00DC12FA">
              <w:rPr>
                <w:rFonts w:ascii="Tahoma" w:hAnsi="Tahoma" w:cs="Tahoma"/>
              </w:rPr>
              <w:t>16.000</w:t>
            </w:r>
          </w:p>
        </w:tc>
        <w:tc>
          <w:tcPr>
            <w:tcW w:w="851" w:type="dxa"/>
            <w:shd w:val="clear" w:color="auto" w:fill="auto"/>
          </w:tcPr>
          <w:p w:rsidR="000673B7" w:rsidRPr="00DC12FA" w:rsidRDefault="000673B7" w:rsidP="0097722E">
            <w:pPr>
              <w:rPr>
                <w:rFonts w:ascii="Tahoma" w:hAnsi="Tahoma" w:cs="Tahoma"/>
              </w:rPr>
            </w:pPr>
            <w:r w:rsidRPr="00DC12FA">
              <w:rPr>
                <w:rFonts w:ascii="Tahoma" w:hAnsi="Tahoma" w:cs="Tahoma"/>
              </w:rPr>
              <w:t>za 1 l</w:t>
            </w:r>
            <w:r>
              <w:rPr>
                <w:rFonts w:ascii="Tahoma" w:hAnsi="Tahoma" w:cs="Tahoma"/>
              </w:rPr>
              <w:t>itr</w:t>
            </w:r>
            <w:r w:rsidRPr="00DC12FA">
              <w:rPr>
                <w:rFonts w:ascii="Tahoma" w:hAnsi="Tahoma" w:cs="Tahoma"/>
              </w:rPr>
              <w:t xml:space="preserve"> </w:t>
            </w:r>
          </w:p>
          <w:p w:rsidR="000673B7" w:rsidRPr="00DC12FA" w:rsidRDefault="000673B7" w:rsidP="0097722E">
            <w:pPr>
              <w:jc w:val="center"/>
              <w:rPr>
                <w:rFonts w:ascii="Tahoma" w:hAnsi="Tahoma" w:cs="Tahoma"/>
              </w:rPr>
            </w:pPr>
          </w:p>
          <w:p w:rsidR="000673B7" w:rsidRPr="00DC12FA" w:rsidRDefault="000673B7" w:rsidP="0097722E">
            <w:pPr>
              <w:rPr>
                <w:rFonts w:ascii="Tahoma" w:hAnsi="Tahoma" w:cs="Tahoma"/>
              </w:rPr>
            </w:pPr>
            <w:r w:rsidRPr="00DC12FA">
              <w:rPr>
                <w:rFonts w:ascii="Tahoma" w:hAnsi="Tahoma" w:cs="Tahoma"/>
              </w:rPr>
              <w:t>……</w:t>
            </w:r>
            <w:r>
              <w:rPr>
                <w:rFonts w:ascii="Tahoma" w:hAnsi="Tahoma" w:cs="Tahoma"/>
              </w:rPr>
              <w:t>....</w:t>
            </w:r>
          </w:p>
          <w:p w:rsidR="000673B7" w:rsidRPr="00DC12FA" w:rsidRDefault="000673B7" w:rsidP="0097722E">
            <w:pPr>
              <w:jc w:val="center"/>
              <w:rPr>
                <w:rFonts w:ascii="Tahoma" w:hAnsi="Tahoma" w:cs="Tahoma"/>
              </w:rPr>
            </w:pPr>
          </w:p>
        </w:tc>
        <w:tc>
          <w:tcPr>
            <w:tcW w:w="1701" w:type="dxa"/>
          </w:tcPr>
          <w:p w:rsidR="000673B7" w:rsidRPr="00DC12FA" w:rsidRDefault="000673B7" w:rsidP="0097722E">
            <w:pPr>
              <w:jc w:val="center"/>
              <w:rPr>
                <w:rFonts w:ascii="Tahoma" w:hAnsi="Tahoma" w:cs="Tahoma"/>
              </w:rPr>
            </w:pPr>
          </w:p>
        </w:tc>
        <w:tc>
          <w:tcPr>
            <w:tcW w:w="992" w:type="dxa"/>
          </w:tcPr>
          <w:p w:rsidR="000673B7" w:rsidRPr="00DC12FA" w:rsidRDefault="000673B7" w:rsidP="0097722E">
            <w:pPr>
              <w:jc w:val="center"/>
              <w:rPr>
                <w:rFonts w:ascii="Tahoma" w:hAnsi="Tahoma" w:cs="Tahoma"/>
              </w:rPr>
            </w:pPr>
          </w:p>
        </w:tc>
        <w:tc>
          <w:tcPr>
            <w:tcW w:w="2268" w:type="dxa"/>
            <w:shd w:val="clear" w:color="auto" w:fill="auto"/>
          </w:tcPr>
          <w:p w:rsidR="000673B7" w:rsidRPr="00DC12FA" w:rsidRDefault="000673B7" w:rsidP="0097722E">
            <w:pPr>
              <w:jc w:val="center"/>
              <w:rPr>
                <w:rFonts w:ascii="Tahoma" w:hAnsi="Tahoma" w:cs="Tahoma"/>
              </w:rPr>
            </w:pPr>
          </w:p>
        </w:tc>
        <w:tc>
          <w:tcPr>
            <w:tcW w:w="1134" w:type="dxa"/>
          </w:tcPr>
          <w:p w:rsidR="000673B7" w:rsidRPr="00DC12FA" w:rsidRDefault="000673B7" w:rsidP="0097722E">
            <w:pPr>
              <w:jc w:val="center"/>
              <w:rPr>
                <w:rFonts w:ascii="Tahoma" w:hAnsi="Tahoma" w:cs="Tahoma"/>
              </w:rPr>
            </w:pPr>
            <w:r w:rsidRPr="00DC12FA">
              <w:rPr>
                <w:rFonts w:ascii="Tahoma" w:hAnsi="Tahoma" w:cs="Tahoma"/>
              </w:rPr>
              <w:t>……%</w:t>
            </w:r>
          </w:p>
        </w:tc>
      </w:tr>
      <w:tr w:rsidR="000673B7" w:rsidRPr="00DC12FA" w:rsidTr="000673B7">
        <w:trPr>
          <w:gridAfter w:val="1"/>
          <w:wAfter w:w="1134" w:type="dxa"/>
          <w:trHeight w:val="1090"/>
        </w:trPr>
        <w:tc>
          <w:tcPr>
            <w:tcW w:w="425" w:type="dxa"/>
            <w:vAlign w:val="center"/>
          </w:tcPr>
          <w:p w:rsidR="000673B7" w:rsidRPr="00DC12FA" w:rsidRDefault="000673B7" w:rsidP="0097722E">
            <w:pPr>
              <w:pStyle w:val="Tekstpodstawowy3"/>
              <w:jc w:val="center"/>
              <w:rPr>
                <w:rFonts w:ascii="Tahoma" w:hAnsi="Tahoma" w:cs="Tahoma"/>
                <w:b/>
                <w:sz w:val="20"/>
                <w:szCs w:val="20"/>
              </w:rPr>
            </w:pPr>
            <w:r w:rsidRPr="00DC12FA">
              <w:rPr>
                <w:rFonts w:ascii="Tahoma" w:hAnsi="Tahoma" w:cs="Tahoma"/>
                <w:b/>
                <w:sz w:val="20"/>
                <w:szCs w:val="20"/>
              </w:rPr>
              <w:t>b</w:t>
            </w:r>
          </w:p>
        </w:tc>
        <w:tc>
          <w:tcPr>
            <w:tcW w:w="1276" w:type="dxa"/>
          </w:tcPr>
          <w:p w:rsidR="000673B7" w:rsidRPr="009B688B" w:rsidRDefault="000673B7" w:rsidP="0097722E">
            <w:pPr>
              <w:pStyle w:val="Tekstpodstawowy3"/>
              <w:rPr>
                <w:rFonts w:ascii="Tahoma" w:hAnsi="Tahoma" w:cs="Tahoma"/>
                <w:sz w:val="20"/>
                <w:szCs w:val="20"/>
                <w:u w:val="single"/>
              </w:rPr>
            </w:pPr>
            <w:r w:rsidRPr="00DC12FA">
              <w:rPr>
                <w:rFonts w:ascii="Tahoma" w:hAnsi="Tahoma" w:cs="Tahoma"/>
                <w:sz w:val="20"/>
                <w:szCs w:val="20"/>
                <w:u w:val="single"/>
              </w:rPr>
              <w:t>Usługa myjni</w:t>
            </w:r>
            <w:r>
              <w:rPr>
                <w:rFonts w:ascii="Tahoma" w:hAnsi="Tahoma" w:cs="Tahoma"/>
                <w:sz w:val="20"/>
                <w:szCs w:val="20"/>
                <w:u w:val="single"/>
              </w:rPr>
              <w:t xml:space="preserve">       </w:t>
            </w:r>
            <w:r w:rsidRPr="00DC12FA">
              <w:rPr>
                <w:rFonts w:ascii="Tahoma" w:hAnsi="Tahoma" w:cs="Tahoma"/>
                <w:sz w:val="20"/>
                <w:szCs w:val="20"/>
              </w:rPr>
              <w:t>mycie podstawowe z woskowanie</w:t>
            </w:r>
            <w:r>
              <w:rPr>
                <w:rFonts w:ascii="Tahoma" w:hAnsi="Tahoma" w:cs="Tahoma"/>
                <w:sz w:val="20"/>
                <w:szCs w:val="20"/>
              </w:rPr>
              <w:t>m</w:t>
            </w:r>
          </w:p>
          <w:p w:rsidR="000673B7" w:rsidRPr="00DC12FA" w:rsidRDefault="000673B7" w:rsidP="0097722E">
            <w:pPr>
              <w:pStyle w:val="Tekstpodstawowy3"/>
              <w:jc w:val="center"/>
              <w:rPr>
                <w:rFonts w:ascii="Tahoma" w:hAnsi="Tahoma" w:cs="Tahoma"/>
                <w:sz w:val="20"/>
                <w:szCs w:val="20"/>
              </w:rPr>
            </w:pPr>
          </w:p>
        </w:tc>
        <w:tc>
          <w:tcPr>
            <w:tcW w:w="567" w:type="dxa"/>
          </w:tcPr>
          <w:p w:rsidR="000673B7" w:rsidRPr="006564A8" w:rsidRDefault="000673B7" w:rsidP="0097722E">
            <w:pPr>
              <w:pStyle w:val="Tekstpodstawowy3"/>
              <w:jc w:val="center"/>
              <w:rPr>
                <w:rFonts w:ascii="Tahoma" w:hAnsi="Tahoma" w:cs="Tahoma"/>
                <w:sz w:val="20"/>
                <w:szCs w:val="20"/>
              </w:rPr>
            </w:pPr>
            <w:r>
              <w:rPr>
                <w:rFonts w:ascii="Tahoma" w:hAnsi="Tahoma" w:cs="Tahoma"/>
                <w:sz w:val="20"/>
                <w:szCs w:val="20"/>
              </w:rPr>
              <w:t>s</w:t>
            </w:r>
            <w:r w:rsidRPr="006564A8">
              <w:rPr>
                <w:rFonts w:ascii="Tahoma" w:hAnsi="Tahoma" w:cs="Tahoma"/>
                <w:sz w:val="20"/>
                <w:szCs w:val="20"/>
              </w:rPr>
              <w:t>zt.</w:t>
            </w:r>
          </w:p>
        </w:tc>
        <w:tc>
          <w:tcPr>
            <w:tcW w:w="1276" w:type="dxa"/>
          </w:tcPr>
          <w:p w:rsidR="000673B7" w:rsidRPr="00DC12FA" w:rsidRDefault="000673B7" w:rsidP="0097722E">
            <w:pPr>
              <w:jc w:val="center"/>
              <w:rPr>
                <w:rFonts w:ascii="Tahoma" w:hAnsi="Tahoma" w:cs="Tahoma"/>
              </w:rPr>
            </w:pPr>
            <w:r w:rsidRPr="00DC12FA">
              <w:rPr>
                <w:rFonts w:ascii="Tahoma" w:hAnsi="Tahoma" w:cs="Tahoma"/>
              </w:rPr>
              <w:t>450</w:t>
            </w:r>
          </w:p>
        </w:tc>
        <w:tc>
          <w:tcPr>
            <w:tcW w:w="851" w:type="dxa"/>
          </w:tcPr>
          <w:p w:rsidR="000673B7" w:rsidRPr="00DC12FA" w:rsidRDefault="000673B7" w:rsidP="0097722E">
            <w:pPr>
              <w:jc w:val="center"/>
              <w:rPr>
                <w:rFonts w:ascii="Tahoma" w:hAnsi="Tahoma" w:cs="Tahoma"/>
              </w:rPr>
            </w:pPr>
          </w:p>
        </w:tc>
        <w:tc>
          <w:tcPr>
            <w:tcW w:w="1701" w:type="dxa"/>
          </w:tcPr>
          <w:p w:rsidR="000673B7" w:rsidRPr="00DC12FA" w:rsidRDefault="000673B7" w:rsidP="0097722E">
            <w:pPr>
              <w:jc w:val="center"/>
              <w:rPr>
                <w:rFonts w:ascii="Tahoma" w:hAnsi="Tahoma" w:cs="Tahoma"/>
              </w:rPr>
            </w:pPr>
          </w:p>
        </w:tc>
        <w:tc>
          <w:tcPr>
            <w:tcW w:w="992" w:type="dxa"/>
          </w:tcPr>
          <w:p w:rsidR="000673B7" w:rsidRPr="00DC12FA" w:rsidRDefault="000673B7" w:rsidP="0097722E">
            <w:pPr>
              <w:jc w:val="center"/>
              <w:rPr>
                <w:rFonts w:ascii="Tahoma" w:hAnsi="Tahoma" w:cs="Tahoma"/>
              </w:rPr>
            </w:pPr>
          </w:p>
        </w:tc>
        <w:tc>
          <w:tcPr>
            <w:tcW w:w="2268" w:type="dxa"/>
          </w:tcPr>
          <w:p w:rsidR="000673B7" w:rsidRPr="00DC12FA" w:rsidRDefault="000673B7" w:rsidP="0097722E">
            <w:pPr>
              <w:jc w:val="center"/>
              <w:rPr>
                <w:rFonts w:ascii="Tahoma" w:hAnsi="Tahoma" w:cs="Tahoma"/>
              </w:rPr>
            </w:pPr>
          </w:p>
        </w:tc>
      </w:tr>
      <w:tr w:rsidR="000673B7" w:rsidRPr="00DC12FA" w:rsidTr="0097722E">
        <w:trPr>
          <w:gridAfter w:val="1"/>
          <w:wAfter w:w="1134" w:type="dxa"/>
          <w:trHeight w:val="475"/>
        </w:trPr>
        <w:tc>
          <w:tcPr>
            <w:tcW w:w="7088" w:type="dxa"/>
            <w:gridSpan w:val="7"/>
          </w:tcPr>
          <w:p w:rsidR="000673B7" w:rsidRPr="00DC12FA" w:rsidRDefault="000673B7" w:rsidP="0097722E">
            <w:pPr>
              <w:jc w:val="center"/>
              <w:rPr>
                <w:rFonts w:ascii="Tahoma" w:hAnsi="Tahoma" w:cs="Tahoma"/>
              </w:rPr>
            </w:pPr>
            <w:r w:rsidRPr="00DC12FA">
              <w:rPr>
                <w:rFonts w:ascii="Tahoma" w:hAnsi="Tahoma" w:cs="Tahoma"/>
                <w:spacing w:val="40"/>
              </w:rPr>
              <w:t>Ogółem suma z KOL. 8</w:t>
            </w:r>
          </w:p>
        </w:tc>
        <w:tc>
          <w:tcPr>
            <w:tcW w:w="2268" w:type="dxa"/>
            <w:shd w:val="clear" w:color="auto" w:fill="auto"/>
          </w:tcPr>
          <w:p w:rsidR="000673B7" w:rsidRPr="00DC12FA" w:rsidRDefault="000673B7" w:rsidP="0097722E">
            <w:pPr>
              <w:jc w:val="center"/>
              <w:rPr>
                <w:rFonts w:ascii="Tahoma" w:hAnsi="Tahoma" w:cs="Tahoma"/>
              </w:rPr>
            </w:pPr>
          </w:p>
        </w:tc>
      </w:tr>
    </w:tbl>
    <w:p w:rsidR="000673B7" w:rsidRPr="000673B7" w:rsidRDefault="000673B7" w:rsidP="000673B7">
      <w:pPr>
        <w:pStyle w:val="Tekstpodstawowy3"/>
        <w:jc w:val="both"/>
        <w:rPr>
          <w:rFonts w:ascii="Tahoma" w:hAnsi="Tahoma" w:cs="Tahoma"/>
          <w:sz w:val="18"/>
          <w:szCs w:val="18"/>
          <w:u w:val="single"/>
        </w:rPr>
      </w:pPr>
      <w:r w:rsidRPr="000673B7">
        <w:rPr>
          <w:rFonts w:ascii="Tahoma" w:hAnsi="Tahoma" w:cs="Tahoma"/>
          <w:sz w:val="20"/>
          <w:szCs w:val="20"/>
          <w:u w:val="single"/>
        </w:rPr>
        <w:t xml:space="preserve">*Benzyna bezołowiowa o liczbie oktanowej  95 oraz 98(wraz z benzyną do </w:t>
      </w:r>
      <w:proofErr w:type="spellStart"/>
      <w:r w:rsidRPr="000673B7">
        <w:rPr>
          <w:rFonts w:ascii="Tahoma" w:hAnsi="Tahoma" w:cs="Tahoma"/>
          <w:sz w:val="20"/>
          <w:szCs w:val="20"/>
          <w:u w:val="single"/>
        </w:rPr>
        <w:t>karnistra</w:t>
      </w:r>
      <w:proofErr w:type="spellEnd"/>
      <w:r w:rsidRPr="000673B7">
        <w:rPr>
          <w:rFonts w:ascii="Tahoma" w:hAnsi="Tahoma" w:cs="Tahoma"/>
          <w:sz w:val="20"/>
          <w:szCs w:val="20"/>
          <w:u w:val="single"/>
        </w:rPr>
        <w:t xml:space="preserve">) </w:t>
      </w:r>
      <w:r w:rsidRPr="000673B7">
        <w:rPr>
          <w:rFonts w:ascii="Tahoma" w:hAnsi="Tahoma" w:cs="Tahoma"/>
          <w:sz w:val="20"/>
          <w:szCs w:val="20"/>
          <w:u w:val="single"/>
        </w:rPr>
        <w:br/>
        <w:t xml:space="preserve">Średnia arytmetyczna cena brutto za 1 litr paliwa obowiązująca u Wykonawcy z 14 tu następujących po sobie dni w okresie od ……………. do ………………, </w:t>
      </w:r>
      <w:r w:rsidRPr="000673B7">
        <w:rPr>
          <w:rFonts w:ascii="Tahoma" w:hAnsi="Tahoma" w:cs="Tahoma"/>
          <w:color w:val="000000"/>
          <w:sz w:val="20"/>
          <w:szCs w:val="20"/>
          <w:u w:val="single"/>
        </w:rPr>
        <w:t>nie więcej niż 30 dni przed terminem składania ofert</w:t>
      </w:r>
      <w:r w:rsidRPr="000673B7">
        <w:rPr>
          <w:rFonts w:ascii="Tahoma" w:hAnsi="Tahoma" w:cs="Tahoma"/>
          <w:color w:val="000000"/>
          <w:sz w:val="18"/>
          <w:szCs w:val="18"/>
          <w:u w:val="single"/>
        </w:rPr>
        <w:t>.</w:t>
      </w:r>
    </w:p>
    <w:p w:rsidR="000673B7" w:rsidRPr="000673B7" w:rsidRDefault="000673B7" w:rsidP="000673B7">
      <w:pPr>
        <w:jc w:val="both"/>
        <w:rPr>
          <w:u w:val="single"/>
        </w:rPr>
      </w:pPr>
    </w:p>
    <w:p w:rsidR="000673B7" w:rsidRPr="00103ED0" w:rsidRDefault="000673B7" w:rsidP="000673B7"/>
    <w:p w:rsidR="000673B7" w:rsidRPr="00103ED0" w:rsidRDefault="000673B7" w:rsidP="000673B7"/>
    <w:p w:rsidR="000673B7" w:rsidRPr="00103ED0" w:rsidRDefault="000673B7" w:rsidP="000673B7"/>
    <w:p w:rsidR="000673B7" w:rsidRPr="00103ED0" w:rsidRDefault="000673B7" w:rsidP="000673B7"/>
    <w:p w:rsidR="000673B7" w:rsidRPr="00103ED0" w:rsidRDefault="000673B7" w:rsidP="000673B7"/>
    <w:p w:rsidR="00EA72BD" w:rsidRPr="00F9743A" w:rsidRDefault="00EA72BD" w:rsidP="00EA72BD">
      <w:pPr>
        <w:widowControl w:val="0"/>
        <w:autoSpaceDE w:val="0"/>
        <w:jc w:val="center"/>
        <w:rPr>
          <w:rFonts w:ascii="Tahoma" w:hAnsi="Tahoma" w:cs="Tahoma"/>
          <w:b/>
          <w:color w:val="000000"/>
          <w:shd w:val="clear" w:color="auto" w:fill="FFFFFF"/>
        </w:rPr>
      </w:pPr>
    </w:p>
    <w:p w:rsidR="00EA72BD" w:rsidRPr="00F9743A" w:rsidRDefault="00EA72BD" w:rsidP="00EA72BD">
      <w:pPr>
        <w:keepLines/>
        <w:suppressAutoHyphens/>
        <w:outlineLvl w:val="5"/>
        <w:rPr>
          <w:rFonts w:ascii="Tahoma" w:hAnsi="Tahoma" w:cs="Tahoma"/>
          <w:bCs/>
        </w:rPr>
      </w:pPr>
    </w:p>
    <w:p w:rsidR="00F02A14" w:rsidRPr="00F9743A" w:rsidRDefault="00F02A14" w:rsidP="0012404A">
      <w:pPr>
        <w:keepLines/>
        <w:suppressAutoHyphens/>
        <w:outlineLvl w:val="5"/>
        <w:rPr>
          <w:rFonts w:ascii="Tahoma" w:hAnsi="Tahoma" w:cs="Tahoma"/>
          <w:bCs/>
        </w:rPr>
      </w:pPr>
    </w:p>
    <w:p w:rsidR="00F02A14" w:rsidRPr="00F9743A" w:rsidRDefault="00F02A14" w:rsidP="00EA72BD">
      <w:pPr>
        <w:keepLines/>
        <w:suppressAutoHyphens/>
        <w:jc w:val="right"/>
        <w:outlineLvl w:val="5"/>
        <w:rPr>
          <w:rFonts w:ascii="Tahoma" w:hAnsi="Tahoma" w:cs="Tahoma"/>
          <w:bCs/>
        </w:rPr>
      </w:pPr>
    </w:p>
    <w:p w:rsidR="008A5335" w:rsidRDefault="008A5335" w:rsidP="00767CD0">
      <w:pPr>
        <w:keepLines/>
        <w:suppressAutoHyphens/>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0673B7" w:rsidRPr="00F9743A" w:rsidRDefault="000673B7" w:rsidP="000673B7">
      <w:pPr>
        <w:pStyle w:val="Tekstpodstawowy"/>
        <w:jc w:val="center"/>
        <w:rPr>
          <w:rFonts w:ascii="Tahoma" w:hAnsi="Tahoma" w:cs="Tahoma"/>
          <w:b/>
          <w:sz w:val="20"/>
        </w:rPr>
      </w:pPr>
      <w:r w:rsidRPr="00F9743A">
        <w:rPr>
          <w:rFonts w:ascii="Tahoma" w:hAnsi="Tahoma" w:cs="Tahoma"/>
          <w:b/>
          <w:sz w:val="20"/>
        </w:rPr>
        <w:t>ISTOTNE POSTANOWIENIA, KTÓRE ZOSTANĄ WPROWADZONE DO TREŚCI UMOWY</w:t>
      </w:r>
      <w:r>
        <w:rPr>
          <w:rFonts w:ascii="Tahoma" w:hAnsi="Tahoma" w:cs="Tahoma"/>
          <w:b/>
          <w:sz w:val="20"/>
        </w:rPr>
        <w:br/>
      </w:r>
      <w:r w:rsidRPr="00F9743A">
        <w:rPr>
          <w:rFonts w:ascii="Tahoma" w:hAnsi="Tahoma" w:cs="Tahoma"/>
          <w:b/>
          <w:sz w:val="20"/>
        </w:rPr>
        <w:t xml:space="preserve"> W SPRAWIE ZAMÓWIENIA PUBLICZNEGO</w:t>
      </w:r>
    </w:p>
    <w:p w:rsidR="000673B7" w:rsidRPr="00F9743A" w:rsidRDefault="000673B7" w:rsidP="000673B7">
      <w:pPr>
        <w:pStyle w:val="Tekstpodstawowy"/>
        <w:jc w:val="center"/>
        <w:rPr>
          <w:rFonts w:ascii="Tahoma" w:hAnsi="Tahoma" w:cs="Tahoma"/>
          <w:b/>
          <w:sz w:val="20"/>
        </w:rPr>
      </w:pPr>
    </w:p>
    <w:p w:rsidR="00EA72BD" w:rsidRPr="00F9743A" w:rsidRDefault="00EA72BD" w:rsidP="00EA72BD">
      <w:pPr>
        <w:jc w:val="center"/>
        <w:rPr>
          <w:rFonts w:ascii="Tahoma" w:hAnsi="Tahoma" w:cs="Tahoma"/>
          <w:b/>
        </w:rPr>
      </w:pPr>
    </w:p>
    <w:p w:rsidR="00DA69FA" w:rsidRPr="00DA69FA" w:rsidRDefault="00DA69FA" w:rsidP="00DA69FA">
      <w:pPr>
        <w:widowControl w:val="0"/>
        <w:tabs>
          <w:tab w:val="left" w:pos="284"/>
        </w:tabs>
        <w:suppressAutoHyphens/>
        <w:autoSpaceDE w:val="0"/>
        <w:autoSpaceDN w:val="0"/>
        <w:adjustRightInd w:val="0"/>
        <w:jc w:val="both"/>
        <w:rPr>
          <w:rFonts w:ascii="Tahoma" w:hAnsi="Tahoma" w:cs="Tahoma"/>
        </w:rPr>
      </w:pPr>
      <w:r w:rsidRPr="00DA69FA">
        <w:rPr>
          <w:rFonts w:ascii="Tahoma" w:hAnsi="Tahoma" w:cs="Tahoma"/>
        </w:rPr>
        <w:t>1. Par. 1 umowy - opis przedmiotu zamówienia.</w:t>
      </w:r>
    </w:p>
    <w:p w:rsidR="00DA69FA" w:rsidRPr="00DA69FA" w:rsidRDefault="00DA69FA" w:rsidP="00DA69FA">
      <w:pPr>
        <w:widowControl w:val="0"/>
        <w:tabs>
          <w:tab w:val="left" w:pos="284"/>
        </w:tabs>
        <w:suppressAutoHyphens/>
        <w:autoSpaceDE w:val="0"/>
        <w:autoSpaceDN w:val="0"/>
        <w:adjustRightInd w:val="0"/>
        <w:jc w:val="both"/>
        <w:rPr>
          <w:rFonts w:ascii="Tahoma" w:hAnsi="Tahoma" w:cs="Tahoma"/>
        </w:rPr>
      </w:pPr>
      <w:r w:rsidRPr="00DA69FA">
        <w:rPr>
          <w:rFonts w:ascii="Tahoma" w:hAnsi="Tahoma" w:cs="Tahoma"/>
        </w:rPr>
        <w:t>2. Zamawiający zapłaci Wykonawcy wynagrodzenie za faktycznie pobrane paliwo oraz wykonane usługi.</w:t>
      </w:r>
    </w:p>
    <w:p w:rsidR="00DA69FA" w:rsidRPr="00DA69FA" w:rsidRDefault="00DA69FA" w:rsidP="00DA69FA">
      <w:pPr>
        <w:widowControl w:val="0"/>
        <w:tabs>
          <w:tab w:val="left" w:pos="284"/>
        </w:tabs>
        <w:suppressAutoHyphens/>
        <w:autoSpaceDE w:val="0"/>
        <w:autoSpaceDN w:val="0"/>
        <w:adjustRightInd w:val="0"/>
        <w:jc w:val="both"/>
        <w:rPr>
          <w:rFonts w:ascii="Tahoma" w:hAnsi="Tahoma" w:cs="Tahoma"/>
        </w:rPr>
      </w:pPr>
      <w:r w:rsidRPr="00DA69FA">
        <w:rPr>
          <w:rFonts w:ascii="Tahoma" w:hAnsi="Tahoma" w:cs="Tahoma"/>
        </w:rPr>
        <w:t>3. Cena 1 l benzyny bezołowiowej o liczbie oktanowej 98 i 95 na podstawie, której Zamawiający zapłaci za pobrane paliwo jest ceną brutto obowiązującą w danym dniu na stacji paliw, na której dokonano tankowania, z uwzględnieniem udzielonego opustu.</w:t>
      </w:r>
    </w:p>
    <w:p w:rsidR="00DA69FA" w:rsidRPr="00DA69FA" w:rsidRDefault="00DA69FA" w:rsidP="00DA69FA">
      <w:pPr>
        <w:widowControl w:val="0"/>
        <w:suppressAutoHyphens/>
        <w:autoSpaceDE w:val="0"/>
        <w:ind w:right="-93"/>
        <w:jc w:val="both"/>
        <w:rPr>
          <w:rFonts w:ascii="Tahoma" w:hAnsi="Tahoma" w:cs="Tahoma"/>
          <w:strike/>
          <w:color w:val="000000"/>
        </w:rPr>
      </w:pPr>
      <w:r w:rsidRPr="00DA69FA">
        <w:rPr>
          <w:rFonts w:ascii="Tahoma" w:hAnsi="Tahoma" w:cs="Tahoma"/>
          <w:color w:val="000000"/>
        </w:rPr>
        <w:t xml:space="preserve">4.Ilości paliwa oraz  ilości mycia samochodów nie są wielkościami wiążącymi do realizacji umowy </w:t>
      </w:r>
      <w:r w:rsidRPr="00DA69FA">
        <w:rPr>
          <w:rFonts w:ascii="Tahoma" w:hAnsi="Tahoma" w:cs="Tahoma"/>
          <w:color w:val="000000"/>
        </w:rPr>
        <w:br/>
        <w:t xml:space="preserve">w okresie jej trwania, są jedynie wielkościami szacunkowymi określonymi na podstawie aktualnego stanu wiedzy Zamawiającego dotyczącej zapotrzebowania na paliwo i usługi myjni w okresie obowiązywania umowy. </w:t>
      </w:r>
    </w:p>
    <w:p w:rsidR="00DA69FA" w:rsidRPr="00DA69FA" w:rsidRDefault="00DA69FA" w:rsidP="00DA69FA">
      <w:pPr>
        <w:widowControl w:val="0"/>
        <w:suppressAutoHyphens/>
        <w:autoSpaceDE w:val="0"/>
        <w:ind w:right="-93"/>
        <w:jc w:val="both"/>
        <w:rPr>
          <w:rFonts w:ascii="Tahoma" w:hAnsi="Tahoma" w:cs="Tahoma"/>
          <w:color w:val="000000"/>
        </w:rPr>
      </w:pPr>
      <w:r w:rsidRPr="00DA69FA">
        <w:rPr>
          <w:rFonts w:ascii="Tahoma" w:hAnsi="Tahoma" w:cs="Tahoma"/>
          <w:color w:val="000000"/>
        </w:rPr>
        <w:t>5.</w:t>
      </w:r>
      <w:r w:rsidRPr="007A2BB7">
        <w:rPr>
          <w:rFonts w:ascii="Tahoma" w:hAnsi="Tahoma" w:cs="Tahoma"/>
          <w:color w:val="000000"/>
        </w:rPr>
        <w:t>Szacunkowe ilości benzyny bezołowiowej o liczbie oktanowej 98 i 95, wskazane w niniejszej umowie, w trakcie jej trwania mogą ulec zmianie, z założeniem, iż ogólna przyjęta w umowie ilość litrów paliwa nie może się zmienić.</w:t>
      </w:r>
    </w:p>
    <w:p w:rsidR="00DA69FA" w:rsidRPr="00DA69FA" w:rsidRDefault="00DA69FA" w:rsidP="00DA69FA">
      <w:pPr>
        <w:widowControl w:val="0"/>
        <w:suppressAutoHyphens/>
        <w:autoSpaceDE w:val="0"/>
        <w:ind w:right="-93"/>
        <w:jc w:val="both"/>
        <w:rPr>
          <w:rFonts w:ascii="Tahoma" w:hAnsi="Tahoma" w:cs="Tahoma"/>
          <w:strike/>
          <w:color w:val="000000"/>
        </w:rPr>
      </w:pPr>
      <w:r w:rsidRPr="00DA69FA">
        <w:rPr>
          <w:rFonts w:ascii="Tahoma" w:hAnsi="Tahoma" w:cs="Tahoma"/>
        </w:rPr>
        <w:t>6.Wykonawca zobowiązuje się udzielić stały opust cenowy wynoszący ……….% na każdy 1 litr benzyny bezołowiowej o liczbie oktanowej 98 oraz 95 podczas całego okresu trwania umowy. Wysokość opustu jest wielkością stałą nie podlega zmianie w okresie obowiązywania umowy.</w:t>
      </w:r>
    </w:p>
    <w:p w:rsidR="00DA69FA" w:rsidRDefault="00DA69FA" w:rsidP="00DA69FA">
      <w:pPr>
        <w:pStyle w:val="Default"/>
        <w:jc w:val="both"/>
        <w:rPr>
          <w:rFonts w:ascii="Tahoma" w:hAnsi="Tahoma" w:cs="Tahoma"/>
          <w:sz w:val="20"/>
          <w:szCs w:val="20"/>
        </w:rPr>
      </w:pPr>
      <w:r w:rsidRPr="00DA69FA">
        <w:rPr>
          <w:rFonts w:ascii="Tahoma" w:hAnsi="Tahoma" w:cs="Tahoma"/>
          <w:sz w:val="20"/>
          <w:szCs w:val="20"/>
        </w:rPr>
        <w:t>7.Umowa będzie obow</w:t>
      </w:r>
      <w:r w:rsidR="00641BED">
        <w:rPr>
          <w:rFonts w:ascii="Tahoma" w:hAnsi="Tahoma" w:cs="Tahoma"/>
          <w:sz w:val="20"/>
          <w:szCs w:val="20"/>
        </w:rPr>
        <w:t>iązywać od dnia 1 stycznia 2019 roku</w:t>
      </w:r>
      <w:r w:rsidRPr="00DA69FA">
        <w:rPr>
          <w:rFonts w:ascii="Tahoma" w:hAnsi="Tahoma" w:cs="Tahoma"/>
          <w:sz w:val="20"/>
          <w:szCs w:val="20"/>
        </w:rPr>
        <w:t xml:space="preserve"> do dnia 31 grudnia 2021 r. </w:t>
      </w:r>
      <w:r w:rsidRPr="00DA69FA">
        <w:rPr>
          <w:rFonts w:ascii="Tahoma" w:hAnsi="Tahoma" w:cs="Tahoma"/>
          <w:sz w:val="20"/>
          <w:szCs w:val="20"/>
        </w:rPr>
        <w:br/>
        <w:t>lub do wyczerpania środków przeznaczonyc</w:t>
      </w:r>
      <w:r w:rsidR="00641BED">
        <w:rPr>
          <w:rFonts w:ascii="Tahoma" w:hAnsi="Tahoma" w:cs="Tahoma"/>
          <w:sz w:val="20"/>
          <w:szCs w:val="20"/>
        </w:rPr>
        <w:t>h na realizację zamówienia.</w:t>
      </w:r>
    </w:p>
    <w:p w:rsidR="00641BED" w:rsidRDefault="00641BED" w:rsidP="00DA69FA">
      <w:pPr>
        <w:pStyle w:val="Default"/>
        <w:jc w:val="both"/>
        <w:rPr>
          <w:rFonts w:ascii="Tahoma" w:hAnsi="Tahoma" w:cs="Tahoma"/>
          <w:sz w:val="20"/>
          <w:szCs w:val="20"/>
        </w:rPr>
      </w:pPr>
      <w:r>
        <w:rPr>
          <w:rFonts w:ascii="Tahoma" w:hAnsi="Tahoma" w:cs="Tahoma"/>
          <w:sz w:val="20"/>
          <w:szCs w:val="20"/>
        </w:rPr>
        <w:t>7a.  Z dniem następnym po wygaśnięciu umowy wskutek upływu terminu na jaki była zawarta, bądź przed upływem tego terminu, ale po wykorzystaniu kwoty, będącej wartością umowy, wygasają wzajemne zobowiązania stron w zakresie niezrealizowanych usług.</w:t>
      </w:r>
    </w:p>
    <w:p w:rsidR="00DA69FA" w:rsidRPr="00DA69FA" w:rsidRDefault="00DA69FA" w:rsidP="00DA69FA">
      <w:pPr>
        <w:pStyle w:val="Default"/>
        <w:jc w:val="both"/>
        <w:rPr>
          <w:rFonts w:ascii="Tahoma" w:hAnsi="Tahoma" w:cs="Tahoma"/>
          <w:sz w:val="20"/>
          <w:szCs w:val="20"/>
        </w:rPr>
      </w:pPr>
      <w:r w:rsidRPr="00DA69FA">
        <w:rPr>
          <w:rFonts w:ascii="Tahoma" w:hAnsi="Tahoma" w:cs="Tahoma"/>
          <w:sz w:val="20"/>
          <w:szCs w:val="20"/>
        </w:rPr>
        <w:t xml:space="preserve">8.W przypadku rozwiązania umowy w skutek upływu terminu, na jaki umowa została zawarta, </w:t>
      </w:r>
      <w:r w:rsidRPr="00DA69FA">
        <w:rPr>
          <w:rFonts w:ascii="Tahoma" w:hAnsi="Tahoma" w:cs="Tahoma"/>
          <w:strike/>
          <w:sz w:val="20"/>
          <w:szCs w:val="20"/>
        </w:rPr>
        <w:t xml:space="preserve"> </w:t>
      </w:r>
      <w:r w:rsidRPr="00DA69FA">
        <w:rPr>
          <w:rFonts w:ascii="Tahoma" w:hAnsi="Tahoma" w:cs="Tahoma"/>
          <w:sz w:val="20"/>
          <w:szCs w:val="20"/>
        </w:rPr>
        <w:t>Zamawiający zastrzega sobie prawo zamówienia ilości paliwa innej,  aniżeli szacunkowo określonej. Wykonawcy nie będzie przysługiwało z tego tytułu prawo do odszkodowania.</w:t>
      </w:r>
    </w:p>
    <w:p w:rsidR="004E61A1" w:rsidRDefault="004E61A1" w:rsidP="004E61A1">
      <w:pPr>
        <w:rPr>
          <w:rFonts w:ascii="Tahoma" w:hAnsi="Tahoma" w:cs="Tahoma"/>
        </w:rPr>
      </w:pPr>
      <w:r>
        <w:rPr>
          <w:rFonts w:ascii="Tahoma" w:hAnsi="Tahoma" w:cs="Tahoma"/>
        </w:rPr>
        <w:t>9.</w:t>
      </w:r>
      <w:r w:rsidRPr="004E61A1">
        <w:rPr>
          <w:rFonts w:ascii="Tahoma" w:hAnsi="Tahoma" w:cs="Tahoma"/>
        </w:rPr>
        <w:t xml:space="preserve"> </w:t>
      </w:r>
      <w:r>
        <w:rPr>
          <w:rFonts w:ascii="Tahoma" w:hAnsi="Tahoma" w:cs="Tahoma"/>
        </w:rPr>
        <w:t>wartość umowy nie przekroczy kwoty brutto ……………………..zł, zgodnej z ofertą i ze w zależności od rzeczywistych potrzeb Zamawiającego łączna ilość i wartość realizowanych przez okres trwania umowy dostaw i usług  może być niższa niż wskazana wartość umowy.</w:t>
      </w:r>
    </w:p>
    <w:p w:rsidR="00DA69FA" w:rsidRPr="00DA69FA" w:rsidRDefault="00DA69FA" w:rsidP="00DA69FA">
      <w:pPr>
        <w:pStyle w:val="Default"/>
        <w:jc w:val="both"/>
        <w:rPr>
          <w:rFonts w:ascii="Tahoma" w:hAnsi="Tahoma" w:cs="Tahoma"/>
          <w:sz w:val="20"/>
          <w:szCs w:val="20"/>
        </w:rPr>
      </w:pPr>
      <w:r w:rsidRPr="00DA69FA">
        <w:rPr>
          <w:rFonts w:ascii="Tahoma" w:hAnsi="Tahoma" w:cs="Tahoma"/>
          <w:sz w:val="20"/>
          <w:szCs w:val="20"/>
        </w:rPr>
        <w:t>10.Rozliczenia finansowe za dostarczane paliwo i realizację usług objętych umową, będą następowały na podstawie faktur VAT, wystawianych  po zakończeniu okresów rozliczeniowych, zgodnie z obowiązującymi</w:t>
      </w:r>
      <w:r w:rsidR="004E61A1">
        <w:rPr>
          <w:rFonts w:ascii="Tahoma" w:hAnsi="Tahoma" w:cs="Tahoma"/>
          <w:sz w:val="20"/>
          <w:szCs w:val="20"/>
        </w:rPr>
        <w:br/>
      </w:r>
      <w:r w:rsidRPr="00DA69FA">
        <w:rPr>
          <w:rFonts w:ascii="Tahoma" w:hAnsi="Tahoma" w:cs="Tahoma"/>
          <w:sz w:val="20"/>
          <w:szCs w:val="20"/>
        </w:rPr>
        <w:t xml:space="preserve"> w tym zakresie przepisami prawa polskiego. Strony ustalają następujące okresy rozliczeniowe trwające: od 01 do 15 dnia miesiąca kalendarzowego i od 16 do ostatniego dnia miesiąca kalendarzowego. Za dzień sprzedaży uznaje się ostatni dzień danego okresu rozliczeniowego.</w:t>
      </w:r>
    </w:p>
    <w:p w:rsidR="00DA69FA" w:rsidRPr="00DA69FA" w:rsidRDefault="00DA69FA" w:rsidP="00DA69FA">
      <w:pPr>
        <w:pStyle w:val="Default"/>
        <w:jc w:val="both"/>
        <w:rPr>
          <w:rFonts w:ascii="Tahoma" w:hAnsi="Tahoma" w:cs="Tahoma"/>
          <w:sz w:val="20"/>
          <w:szCs w:val="20"/>
        </w:rPr>
      </w:pPr>
      <w:r w:rsidRPr="00DA69FA">
        <w:rPr>
          <w:rFonts w:ascii="Tahoma" w:hAnsi="Tahoma" w:cs="Tahoma"/>
          <w:sz w:val="20"/>
          <w:szCs w:val="20"/>
        </w:rPr>
        <w:t xml:space="preserve">11.Faktura za zakupione paliwa będzie zawierała dane dotyczące zestawienie transakcji dokonywanych </w:t>
      </w:r>
      <w:r w:rsidR="004E61A1">
        <w:rPr>
          <w:rFonts w:ascii="Tahoma" w:hAnsi="Tahoma" w:cs="Tahoma"/>
          <w:sz w:val="20"/>
          <w:szCs w:val="20"/>
        </w:rPr>
        <w:br/>
      </w:r>
      <w:r w:rsidRPr="00DA69FA">
        <w:rPr>
          <w:rFonts w:ascii="Tahoma" w:hAnsi="Tahoma" w:cs="Tahoma"/>
          <w:sz w:val="20"/>
          <w:szCs w:val="20"/>
        </w:rPr>
        <w:t xml:space="preserve">w danym okresie rozliczeniowym oraz upust cenowy. </w:t>
      </w:r>
    </w:p>
    <w:p w:rsidR="00DA69FA" w:rsidRPr="00DA69FA" w:rsidRDefault="00DA69FA" w:rsidP="00DA69FA">
      <w:pPr>
        <w:pStyle w:val="Default"/>
        <w:jc w:val="both"/>
        <w:rPr>
          <w:rFonts w:ascii="Tahoma" w:hAnsi="Tahoma" w:cs="Tahoma"/>
          <w:sz w:val="20"/>
          <w:szCs w:val="20"/>
        </w:rPr>
      </w:pPr>
      <w:r w:rsidRPr="00DA69FA">
        <w:rPr>
          <w:rFonts w:ascii="Tahoma" w:hAnsi="Tahoma" w:cs="Tahoma"/>
          <w:sz w:val="20"/>
          <w:szCs w:val="20"/>
        </w:rPr>
        <w:t xml:space="preserve">12. Płatność będzie dokonywana przelewem w terminie </w:t>
      </w:r>
      <w:r w:rsidR="007A2BB7" w:rsidRPr="007A2BB7">
        <w:rPr>
          <w:rFonts w:ascii="Tahoma" w:hAnsi="Tahoma" w:cs="Tahoma"/>
          <w:sz w:val="20"/>
          <w:szCs w:val="20"/>
        </w:rPr>
        <w:t xml:space="preserve">do </w:t>
      </w:r>
      <w:r w:rsidRPr="007A2BB7">
        <w:rPr>
          <w:rFonts w:ascii="Tahoma" w:hAnsi="Tahoma" w:cs="Tahoma"/>
          <w:sz w:val="20"/>
          <w:szCs w:val="20"/>
        </w:rPr>
        <w:t xml:space="preserve"> 14 od dnia prawidłowo wystawionej faktury , na konto Wykonawcy wskazane w tym dokumencie. </w:t>
      </w:r>
      <w:r w:rsidRPr="0097722E">
        <w:rPr>
          <w:rFonts w:ascii="Tahoma" w:hAnsi="Tahoma" w:cs="Tahoma"/>
          <w:sz w:val="20"/>
          <w:szCs w:val="20"/>
        </w:rPr>
        <w:t>Strony ustalają, iż za datę płatności przyjmują dzień obciążenia rachunku bankowego Zamawiającego.</w:t>
      </w:r>
    </w:p>
    <w:p w:rsidR="00DA69FA" w:rsidRPr="00DA69FA" w:rsidRDefault="00DA69FA" w:rsidP="00DA69FA">
      <w:pPr>
        <w:pStyle w:val="Default"/>
        <w:jc w:val="both"/>
        <w:rPr>
          <w:rFonts w:ascii="Tahoma" w:hAnsi="Tahoma" w:cs="Tahoma"/>
          <w:sz w:val="20"/>
          <w:szCs w:val="20"/>
        </w:rPr>
      </w:pPr>
      <w:r w:rsidRPr="00DA69FA">
        <w:rPr>
          <w:rFonts w:ascii="Tahoma" w:hAnsi="Tahoma" w:cs="Tahoma"/>
          <w:sz w:val="20"/>
          <w:szCs w:val="20"/>
        </w:rPr>
        <w:t xml:space="preserve">13.W przypadku zaistnienia istotnej zmiany okoliczności powodującej, że wykonanie umowy nie leży </w:t>
      </w:r>
      <w:r w:rsidR="004E61A1">
        <w:rPr>
          <w:rFonts w:ascii="Tahoma" w:hAnsi="Tahoma" w:cs="Tahoma"/>
          <w:sz w:val="20"/>
          <w:szCs w:val="20"/>
        </w:rPr>
        <w:br/>
      </w:r>
      <w:r w:rsidRPr="00DA69FA">
        <w:rPr>
          <w:rFonts w:ascii="Tahoma" w:hAnsi="Tahoma" w:cs="Tahoma"/>
          <w:sz w:val="20"/>
          <w:szCs w:val="20"/>
        </w:rPr>
        <w:t xml:space="preserve">w interesie publicznym, czego nie można było przewidzieć w chwili zawarcia umowy, Zamawiający może odstąpić od umowy w terminie 30 dni od powzięcia wiadomości o tych okolicznościach. </w:t>
      </w:r>
    </w:p>
    <w:p w:rsidR="00DA69FA" w:rsidRPr="00DA69FA" w:rsidRDefault="00DA69FA" w:rsidP="00DA69FA">
      <w:pPr>
        <w:widowControl w:val="0"/>
        <w:tabs>
          <w:tab w:val="left" w:pos="284"/>
        </w:tabs>
        <w:suppressAutoHyphens/>
        <w:autoSpaceDE w:val="0"/>
        <w:autoSpaceDN w:val="0"/>
        <w:adjustRightInd w:val="0"/>
        <w:jc w:val="both"/>
        <w:rPr>
          <w:rFonts w:ascii="Tahoma" w:hAnsi="Tahoma" w:cs="Tahoma"/>
        </w:rPr>
      </w:pPr>
      <w:r w:rsidRPr="00DA69FA">
        <w:rPr>
          <w:rFonts w:ascii="Tahoma" w:hAnsi="Tahoma" w:cs="Tahoma"/>
        </w:rPr>
        <w:t xml:space="preserve">14.Wykonawca zobowiązany jest do zapłacenia kary umownej w razie opóźnienia w wydaniu stosownych kart, w tym również kart wydawanych w wyniku utraty, zniszczenia lub kradzieży, w wys. 100 zł. brutto za każdy dzień opóźnienia od jednej karty. </w:t>
      </w:r>
    </w:p>
    <w:p w:rsidR="00DA69FA" w:rsidRDefault="00DA69FA" w:rsidP="00DA69FA">
      <w:pPr>
        <w:widowControl w:val="0"/>
        <w:tabs>
          <w:tab w:val="left" w:pos="284"/>
        </w:tabs>
        <w:suppressAutoHyphens/>
        <w:autoSpaceDE w:val="0"/>
        <w:autoSpaceDN w:val="0"/>
        <w:adjustRightInd w:val="0"/>
        <w:jc w:val="both"/>
        <w:rPr>
          <w:rFonts w:ascii="Tahoma" w:hAnsi="Tahoma" w:cs="Tahoma"/>
        </w:rPr>
      </w:pPr>
      <w:r w:rsidRPr="00DA69FA">
        <w:rPr>
          <w:rFonts w:ascii="Tahoma" w:hAnsi="Tahoma" w:cs="Tahoma"/>
        </w:rPr>
        <w:t>15.W przypadku niemożności korzystania z wydanych kart, zgodnie z umową przyczyn leżących po stronie Wykonawcy, Wykonawca zapłaci Zamawiającemu kare umowną w wys. 50 zł. za każdy dzień od jednej karty.</w:t>
      </w:r>
    </w:p>
    <w:p w:rsidR="00833089" w:rsidRPr="00DA69FA" w:rsidRDefault="00833089" w:rsidP="00DA69FA">
      <w:pPr>
        <w:widowControl w:val="0"/>
        <w:tabs>
          <w:tab w:val="left" w:pos="284"/>
        </w:tabs>
        <w:suppressAutoHyphens/>
        <w:autoSpaceDE w:val="0"/>
        <w:autoSpaceDN w:val="0"/>
        <w:adjustRightInd w:val="0"/>
        <w:jc w:val="both"/>
        <w:rPr>
          <w:rFonts w:ascii="Tahoma" w:hAnsi="Tahoma" w:cs="Tahoma"/>
        </w:rPr>
      </w:pPr>
      <w:r>
        <w:rPr>
          <w:rFonts w:ascii="Tahoma" w:hAnsi="Tahoma" w:cs="Tahoma"/>
        </w:rPr>
        <w:t xml:space="preserve">16. W związku z tym, że umowa zawarta zostanie na okres dłuższy niż 12 miesięcy, Zamawiający wprowadzi do umowy zapisy art. 142 ust. 5 ustawy </w:t>
      </w:r>
      <w:proofErr w:type="spellStart"/>
      <w:r>
        <w:rPr>
          <w:rFonts w:ascii="Tahoma" w:hAnsi="Tahoma" w:cs="Tahoma"/>
        </w:rPr>
        <w:t>Pzp</w:t>
      </w:r>
      <w:proofErr w:type="spellEnd"/>
      <w:r>
        <w:rPr>
          <w:rFonts w:ascii="Tahoma" w:hAnsi="Tahoma" w:cs="Tahoma"/>
        </w:rPr>
        <w:t>.</w:t>
      </w: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B2238B" w:rsidRDefault="00B2238B" w:rsidP="00EA72BD">
      <w:pPr>
        <w:keepLines/>
        <w:suppressAutoHyphens/>
        <w:jc w:val="right"/>
        <w:outlineLvl w:val="5"/>
        <w:rPr>
          <w:rFonts w:ascii="Tahoma" w:hAnsi="Tahoma" w:cs="Tahoma"/>
          <w:bCs/>
        </w:rPr>
      </w:pPr>
    </w:p>
    <w:p w:rsidR="00DA69FA" w:rsidRDefault="00DA69FA"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4 do SIWZ</w:t>
      </w: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NIEPODLEGANIU WYKLUCZENIU Z</w:t>
      </w: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POSTĘPOWANIA O UDZIELENIE ZAMÓWIENIA PUBLICZNEGO SKŁADANE NA</w:t>
      </w:r>
    </w:p>
    <w:p w:rsidR="00EA72BD" w:rsidRPr="00F9743A" w:rsidRDefault="00EA72BD" w:rsidP="00EA72BD">
      <w:pPr>
        <w:keepLines/>
        <w:suppressAutoHyphens/>
        <w:jc w:val="center"/>
        <w:outlineLvl w:val="5"/>
        <w:rPr>
          <w:rFonts w:ascii="Tahoma" w:hAnsi="Tahoma" w:cs="Tahoma"/>
          <w:bCs/>
        </w:rPr>
      </w:pPr>
      <w:r w:rsidRPr="00F9743A">
        <w:rPr>
          <w:rFonts w:ascii="Tahoma" w:eastAsia="Verdana,Bold" w:hAnsi="Tahoma" w:cs="Tahoma"/>
          <w:b/>
          <w:bCs/>
        </w:rPr>
        <w:t>PODSTAWIE ART. 25A UST. 3 USTAWY PZP</w:t>
      </w:r>
    </w:p>
    <w:p w:rsidR="00EA72BD" w:rsidRPr="00F9743A" w:rsidRDefault="00EA72BD" w:rsidP="00EA72BD">
      <w:pPr>
        <w:widowControl w:val="0"/>
        <w:suppressAutoHyphens/>
        <w:jc w:val="both"/>
        <w:rPr>
          <w:rFonts w:ascii="Tahoma" w:hAnsi="Tahoma" w:cs="Tahoma"/>
        </w:rPr>
      </w:pPr>
    </w:p>
    <w:p w:rsidR="00491B7A" w:rsidRPr="00F9743A" w:rsidRDefault="00EA72BD" w:rsidP="00491B7A">
      <w:pPr>
        <w:widowControl w:val="0"/>
        <w:suppressAutoHyphens/>
        <w:ind w:left="284"/>
        <w:jc w:val="both"/>
        <w:rPr>
          <w:rFonts w:ascii="Tahoma" w:hAnsi="Tahoma" w:cs="Tahoma"/>
        </w:rPr>
      </w:pPr>
      <w:r w:rsidRPr="00F9743A">
        <w:rPr>
          <w:rFonts w:ascii="Tahoma" w:hAnsi="Tahoma" w:cs="Tahoma"/>
        </w:rPr>
        <w:t xml:space="preserve">Dot.:  </w:t>
      </w:r>
      <w:r w:rsidR="00491B7A">
        <w:rPr>
          <w:rFonts w:ascii="Tahoma" w:hAnsi="Tahoma" w:cs="Tahoma"/>
          <w:bCs/>
        </w:rPr>
        <w:t>przet</w:t>
      </w:r>
      <w:r w:rsidR="004E61A1">
        <w:rPr>
          <w:rFonts w:ascii="Tahoma" w:hAnsi="Tahoma" w:cs="Tahoma"/>
          <w:bCs/>
        </w:rPr>
        <w:t>argu nieograniczonego</w:t>
      </w:r>
      <w:r w:rsidR="00491B7A">
        <w:rPr>
          <w:rFonts w:ascii="Tahoma" w:hAnsi="Tahoma" w:cs="Tahoma"/>
          <w:bCs/>
        </w:rPr>
        <w:t xml:space="preserve"> </w:t>
      </w:r>
      <w:r w:rsidR="00491B7A">
        <w:rPr>
          <w:rFonts w:ascii="Tahoma" w:hAnsi="Tahoma" w:cs="Tahoma"/>
        </w:rPr>
        <w:t>na dostawę paliwa oraz usługę mycia osobowych samochodów służbowych.</w:t>
      </w:r>
    </w:p>
    <w:p w:rsidR="00987326" w:rsidRPr="00F9743A" w:rsidRDefault="00987326" w:rsidP="00987326">
      <w:pPr>
        <w:widowControl w:val="0"/>
        <w:suppressAutoHyphens/>
        <w:jc w:val="both"/>
        <w:rPr>
          <w:rFonts w:ascii="Tahoma" w:hAnsi="Tahoma" w:cs="Tahoma"/>
          <w:color w:val="000000"/>
        </w:rPr>
      </w:pP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jc w:val="center"/>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1) Oświadczam, że nie podlegam wykluczeniu z postępowania na podstawie art. 24 ust. 1pkt 12-23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2) Oświadczam, że nie podlegam wykluczeniu z postępowania na podstawie art. 24 ust. 5 pkt  4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(podpis)</w:t>
      </w:r>
    </w:p>
    <w:p w:rsidR="00EA72BD" w:rsidRPr="00F9743A" w:rsidRDefault="00EA72BD" w:rsidP="00EA72BD">
      <w:pPr>
        <w:autoSpaceDE w:val="0"/>
        <w:autoSpaceDN w:val="0"/>
        <w:adjustRightInd w:val="0"/>
        <w:rPr>
          <w:rFonts w:ascii="Tahoma" w:eastAsia="Verdana,Bold" w:hAnsi="Tahoma" w:cs="Tahoma"/>
        </w:rPr>
      </w:pPr>
    </w:p>
    <w:p w:rsidR="00EA72BD" w:rsidRPr="00F9743A" w:rsidRDefault="00A25571" w:rsidP="00EA72BD">
      <w:pPr>
        <w:autoSpaceDE w:val="0"/>
        <w:autoSpaceDN w:val="0"/>
        <w:adjustRightInd w:val="0"/>
        <w:rPr>
          <w:rFonts w:ascii="Tahoma" w:eastAsia="Verdana,Bold" w:hAnsi="Tahoma" w:cs="Tahoma"/>
        </w:rPr>
      </w:pPr>
      <w:r>
        <w:rPr>
          <w:rFonts w:ascii="Tahoma" w:eastAsia="Verdana,Bold" w:hAnsi="Tahoma" w:cs="Tahoma"/>
        </w:rPr>
        <w:t>3</w:t>
      </w:r>
      <w:r w:rsidR="00EA72BD" w:rsidRPr="00F9743A">
        <w:rPr>
          <w:rFonts w:ascii="Tahoma" w:eastAsia="Verdana,Bold" w:hAnsi="Tahoma" w:cs="Tahoma"/>
        </w:rPr>
        <w:t xml:space="preserve">)Oświadczam, że zachodzą w stosunku do mnie podstawy wykluczenia z postępowania na podstawie art. ………….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Verdana,Bold" w:hAnsi="Tahoma" w:cs="Tahoma"/>
          <w:i/>
          <w:iCs/>
        </w:rPr>
        <w:t>podać mającą zastosowanie podstawę wykluczenia</w:t>
      </w:r>
      <w:r w:rsidR="00EA72BD" w:rsidRPr="00F9743A">
        <w:rPr>
          <w:rFonts w:ascii="Tahoma" w:eastAsia="Verdana,Bold" w:hAnsi="Tahoma" w:cs="Tahoma"/>
        </w:rPr>
        <w:t xml:space="preserve"> </w:t>
      </w:r>
      <w:r w:rsidR="00EA72BD" w:rsidRPr="00F9743A">
        <w:rPr>
          <w:rFonts w:ascii="Tahoma" w:eastAsia="Verdana,Bold" w:hAnsi="Tahoma" w:cs="Tahoma"/>
          <w:i/>
          <w:iCs/>
        </w:rPr>
        <w:t xml:space="preserve">spośród wymienionych w art. 24 ust. 1 pkt 13-14, 16-20 ustawy </w:t>
      </w:r>
      <w:proofErr w:type="spellStart"/>
      <w:r w:rsidR="00EA72BD" w:rsidRPr="00F9743A">
        <w:rPr>
          <w:rFonts w:ascii="Tahoma" w:eastAsia="Verdana,Bold" w:hAnsi="Tahoma" w:cs="Tahoma"/>
          <w:i/>
          <w:iCs/>
        </w:rPr>
        <w:t>Pzp</w:t>
      </w:r>
      <w:proofErr w:type="spellEnd"/>
      <w:r w:rsidR="00EA72BD" w:rsidRPr="00F9743A">
        <w:rPr>
          <w:rFonts w:ascii="Tahoma" w:eastAsia="Verdana,Bold" w:hAnsi="Tahoma" w:cs="Tahoma"/>
        </w:rPr>
        <w:t xml:space="preserve">). Jednocześnie w związku z powyższym oświadczam, na podstawie art. 24 ust. 8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Calibri" w:hAnsi="Tahoma" w:cs="Tahoma"/>
        </w:rPr>
        <w:t>że podjąłem</w:t>
      </w:r>
      <w:r w:rsidR="00EA72BD" w:rsidRPr="00F9743A">
        <w:rPr>
          <w:rFonts w:ascii="Tahoma" w:eastAsia="Verdana,Bold" w:hAnsi="Tahoma" w:cs="Tahoma"/>
        </w:rPr>
        <w:t xml:space="preserve"> </w:t>
      </w:r>
      <w:r w:rsidR="00EA72BD" w:rsidRPr="00F9743A">
        <w:rPr>
          <w:rFonts w:ascii="Tahoma" w:eastAsia="Calibri" w:hAnsi="Tahoma" w:cs="Tahoma"/>
        </w:rPr>
        <w:t>następujące środki naprawcze:</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 ……………………………………………………………</w:t>
      </w:r>
    </w:p>
    <w:p w:rsidR="00EA72BD" w:rsidRPr="00F9743A" w:rsidRDefault="00EA72BD" w:rsidP="00EA72BD">
      <w:pPr>
        <w:rPr>
          <w:rFonts w:ascii="Tahoma" w:hAnsi="Tahoma" w:cs="Tahoma"/>
          <w:b/>
          <w:bCs/>
        </w:rPr>
      </w:pPr>
      <w:r w:rsidRPr="00F9743A">
        <w:rPr>
          <w:rFonts w:ascii="Tahoma" w:eastAsia="Calibri" w:hAnsi="Tahoma" w:cs="Tahoma"/>
        </w:rPr>
        <w:t>(podpis)</w:t>
      </w:r>
    </w:p>
    <w:p w:rsidR="00EA72BD" w:rsidRPr="00F9743A" w:rsidRDefault="00EA72BD" w:rsidP="00EA72BD">
      <w:pPr>
        <w:jc w:val="right"/>
        <w:rPr>
          <w:rFonts w:ascii="Tahoma" w:eastAsia="MS Mincho" w:hAnsi="Tahoma" w:cs="Tahoma"/>
          <w:color w:val="000000"/>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2.OŚWIADCZENIE DOTYCZĄCE PODWYKONAWCY NIEBĘDĄCEGO PODMIOTEM,</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NA KTÓREGO ZASOBY POWOŁUJE SIĘ WYKONAWCA:</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1)Oświadczam, że w stosunku do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w:t>
      </w:r>
      <w:proofErr w:type="spellStart"/>
      <w:r w:rsidRPr="00F9743A">
        <w:rPr>
          <w:rFonts w:ascii="Tahoma" w:eastAsia="Verdana,Bold" w:hAnsi="Tahoma" w:cs="Tahoma"/>
        </w:rPr>
        <w:t>tów</w:t>
      </w:r>
      <w:proofErr w:type="spellEnd"/>
      <w:r w:rsidRPr="00F9743A">
        <w:rPr>
          <w:rFonts w:ascii="Tahoma" w:eastAsia="Verdana,Bold" w:hAnsi="Tahoma" w:cs="Tahoma"/>
        </w:rPr>
        <w:t>, będącego/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moim/i</w:t>
      </w:r>
    </w:p>
    <w:p w:rsidR="00EA72BD" w:rsidRPr="00F9743A" w:rsidRDefault="00EA72BD" w:rsidP="00EA72BD">
      <w:pPr>
        <w:autoSpaceDE w:val="0"/>
        <w:autoSpaceDN w:val="0"/>
        <w:adjustRightInd w:val="0"/>
        <w:rPr>
          <w:rFonts w:ascii="Tahoma" w:eastAsia="Verdana,Bold" w:hAnsi="Tahoma" w:cs="Tahoma"/>
          <w:i/>
          <w:iCs/>
        </w:rPr>
      </w:pPr>
      <w:r w:rsidRPr="00F9743A">
        <w:rPr>
          <w:rFonts w:ascii="Tahoma" w:eastAsia="Verdana,Bold" w:hAnsi="Tahoma" w:cs="Tahoma"/>
        </w:rPr>
        <w:t>podwykonawcą/</w:t>
      </w:r>
      <w:proofErr w:type="spellStart"/>
      <w:r w:rsidRPr="00F9743A">
        <w:rPr>
          <w:rFonts w:ascii="Tahoma" w:eastAsia="Verdana,Bold" w:hAnsi="Tahoma" w:cs="Tahoma"/>
        </w:rPr>
        <w:t>ami</w:t>
      </w:r>
      <w:proofErr w:type="spellEnd"/>
      <w:r w:rsidRPr="00F9743A">
        <w:rPr>
          <w:rFonts w:ascii="Tahoma" w:eastAsia="Verdana,Bold" w:hAnsi="Tahoma" w:cs="Tahoma"/>
        </w:rPr>
        <w:t>: ……………………………………………………………………..….…… (</w:t>
      </w:r>
      <w:r w:rsidRPr="00F9743A">
        <w:rPr>
          <w:rFonts w:ascii="Tahoma" w:eastAsia="Verdana,Bold" w:hAnsi="Tahoma" w:cs="Tahoma"/>
          <w:i/>
          <w:iCs/>
        </w:rPr>
        <w:t>podać pełną</w:t>
      </w:r>
    </w:p>
    <w:p w:rsidR="00EA72BD" w:rsidRPr="00F9743A" w:rsidRDefault="00EA72BD" w:rsidP="00EA72BD">
      <w:pPr>
        <w:keepLines/>
        <w:suppressAutoHyphens/>
        <w:outlineLvl w:val="5"/>
        <w:rPr>
          <w:rFonts w:ascii="Tahoma" w:eastAsia="MS Mincho" w:hAnsi="Tahoma" w:cs="Tahoma"/>
          <w:color w:val="000000"/>
        </w:rPr>
      </w:pPr>
      <w:r w:rsidRPr="00F9743A">
        <w:rPr>
          <w:rFonts w:ascii="Tahoma" w:eastAsia="Verdana,Bold" w:hAnsi="Tahoma" w:cs="Tahoma"/>
          <w:i/>
          <w:iCs/>
        </w:rPr>
        <w:t>nazwę (firmę) i adres, oraz NIP/PESEL, KRS/</w:t>
      </w:r>
      <w:proofErr w:type="spellStart"/>
      <w:r w:rsidRPr="00F9743A">
        <w:rPr>
          <w:rFonts w:ascii="Tahoma" w:eastAsia="Verdana,Bold" w:hAnsi="Tahoma" w:cs="Tahoma"/>
          <w:i/>
          <w:iCs/>
        </w:rPr>
        <w:t>CEiDG</w:t>
      </w:r>
      <w:proofErr w:type="spellEnd"/>
      <w:r w:rsidRPr="00F9743A">
        <w:rPr>
          <w:rFonts w:ascii="Tahoma" w:eastAsia="Verdana,Bold" w:hAnsi="Tahoma" w:cs="Tahoma"/>
        </w:rPr>
        <w:t>), nie zachodzą podstawy wykluczenia</w:t>
      </w:r>
      <w:r w:rsidRPr="00F9743A">
        <w:rPr>
          <w:rFonts w:ascii="Tahoma" w:eastAsia="MS Mincho" w:hAnsi="Tahoma" w:cs="Tahoma"/>
          <w:color w:val="000000"/>
        </w:rPr>
        <w:t xml:space="preserve"> </w:t>
      </w:r>
      <w:r w:rsidRPr="00F9743A">
        <w:rPr>
          <w:rFonts w:ascii="Tahoma" w:eastAsia="Calibri" w:hAnsi="Tahoma" w:cs="Tahoma"/>
        </w:rPr>
        <w:t>z postępowania o udzielenie zamówienia na podstawie art. 24 ust. 1 pkt 12-22 i ust. 5</w:t>
      </w:r>
      <w:r w:rsidRPr="00F9743A">
        <w:rPr>
          <w:rFonts w:ascii="Tahoma" w:eastAsia="MS Mincho" w:hAnsi="Tahoma" w:cs="Tahoma"/>
          <w:color w:val="000000"/>
        </w:rPr>
        <w:t xml:space="preserve"> </w:t>
      </w:r>
      <w:r w:rsidRPr="00F9743A">
        <w:rPr>
          <w:rFonts w:ascii="Tahoma" w:eastAsia="Calibri" w:hAnsi="Tahoma" w:cs="Tahoma"/>
        </w:rPr>
        <w:t xml:space="preserve">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PODWYKONAWCY BĘDĄCEGO PODMIOTEM, NA</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KTÓREGO ZASOBY POWOŁUJE SIĘ WYKONAWCA:</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1)Oświadczam, że następujący/e podmiot/y, na którego/</w:t>
      </w:r>
      <w:proofErr w:type="spellStart"/>
      <w:r w:rsidRPr="00F9743A">
        <w:rPr>
          <w:rFonts w:ascii="Tahoma" w:eastAsia="Calibri" w:hAnsi="Tahoma" w:cs="Tahoma"/>
        </w:rPr>
        <w:t>ych</w:t>
      </w:r>
      <w:proofErr w:type="spellEnd"/>
      <w:r w:rsidRPr="00F9743A">
        <w:rPr>
          <w:rFonts w:ascii="Tahoma" w:eastAsia="Calibri" w:hAnsi="Tahoma" w:cs="Tahoma"/>
        </w:rPr>
        <w:t xml:space="preserve"> zasoby powołuję się w niniejszym postępowaniu, tj.:…………………………………………………………………….……................................…………………</w:t>
      </w:r>
    </w:p>
    <w:p w:rsidR="00EA72BD" w:rsidRPr="00F9743A" w:rsidRDefault="00EA72BD" w:rsidP="00EA72BD">
      <w:pPr>
        <w:autoSpaceDE w:val="0"/>
        <w:autoSpaceDN w:val="0"/>
        <w:adjustRightInd w:val="0"/>
        <w:rPr>
          <w:rFonts w:ascii="Tahoma" w:eastAsia="Calibri" w:hAnsi="Tahoma" w:cs="Tahoma"/>
          <w:i/>
          <w:iCs/>
        </w:rPr>
      </w:pPr>
      <w:r w:rsidRPr="00F9743A">
        <w:rPr>
          <w:rFonts w:ascii="Tahoma" w:eastAsia="Calibri" w:hAnsi="Tahoma" w:cs="Tahoma"/>
        </w:rPr>
        <w:t>(</w:t>
      </w:r>
      <w:r w:rsidRPr="00F9743A">
        <w:rPr>
          <w:rFonts w:ascii="Tahoma" w:eastAsia="Calibri" w:hAnsi="Tahoma" w:cs="Tahoma"/>
          <w:i/>
          <w:iCs/>
        </w:rPr>
        <w:t>podać pełną nazwę/firmę, adres, a także w zależności od podmiotu: NIP/PESEL,</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i/>
          <w:iCs/>
        </w:rPr>
        <w:t>KRS/</w:t>
      </w:r>
      <w:proofErr w:type="spellStart"/>
      <w:r w:rsidRPr="00F9743A">
        <w:rPr>
          <w:rFonts w:ascii="Tahoma" w:eastAsia="Calibri" w:hAnsi="Tahoma" w:cs="Tahoma"/>
          <w:i/>
          <w:iCs/>
        </w:rPr>
        <w:t>CEiDG</w:t>
      </w:r>
      <w:proofErr w:type="spellEnd"/>
      <w:r w:rsidRPr="00F9743A">
        <w:rPr>
          <w:rFonts w:ascii="Tahoma" w:eastAsia="Calibri" w:hAnsi="Tahoma" w:cs="Tahoma"/>
        </w:rPr>
        <w:t xml:space="preserve">) nie podlega/ją wykluczeniu z postępowania o udzielenie zamówienia na podstawie art. 24 ust. 1 pkt 12-22 i ust. 5 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4. OŚWIADCZENIE DOTYCZĄCE PODANYCH INFORMACJI:</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AE3E70" w:rsidRDefault="00AE3E70" w:rsidP="000D498C">
      <w:pPr>
        <w:keepLines/>
        <w:suppressAutoHyphens/>
        <w:outlineLvl w:val="5"/>
        <w:rPr>
          <w:rFonts w:ascii="Tahoma" w:hAnsi="Tahoma" w:cs="Tahoma"/>
          <w:bCs/>
        </w:rPr>
      </w:pPr>
    </w:p>
    <w:p w:rsidR="00AE3E70" w:rsidRDefault="00AE3E70"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4E61A1">
      <w:pPr>
        <w:keepLines/>
        <w:suppressAutoHyphens/>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4E61A1" w:rsidRPr="00F9743A" w:rsidRDefault="00EA72BD" w:rsidP="004E61A1">
      <w:pPr>
        <w:widowControl w:val="0"/>
        <w:suppressAutoHyphens/>
        <w:ind w:left="284"/>
        <w:jc w:val="both"/>
        <w:rPr>
          <w:rFonts w:ascii="Tahoma" w:hAnsi="Tahoma" w:cs="Tahoma"/>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4E61A1">
        <w:rPr>
          <w:rFonts w:ascii="Tahoma" w:hAnsi="Tahoma" w:cs="Tahoma"/>
        </w:rPr>
        <w:t>na dostawę paliwa oraz usługę mycia osobowych samochodów służbowych.</w:t>
      </w:r>
    </w:p>
    <w:p w:rsidR="004E61A1" w:rsidRPr="00F9743A" w:rsidRDefault="004E61A1" w:rsidP="004E61A1">
      <w:pPr>
        <w:widowControl w:val="0"/>
        <w:suppressAutoHyphens/>
        <w:jc w:val="both"/>
        <w:rPr>
          <w:rFonts w:ascii="Tahoma" w:hAnsi="Tahoma" w:cs="Tahoma"/>
          <w:color w:val="000000"/>
        </w:rPr>
      </w:pP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B94F16" w:rsidRDefault="00B94F16" w:rsidP="00893C44">
      <w:pPr>
        <w:keepLines/>
        <w:suppressAutoHyphens/>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4D03A2" w:rsidRDefault="004D03A2" w:rsidP="004E61A1">
      <w:pPr>
        <w:autoSpaceDE w:val="0"/>
        <w:autoSpaceDN w:val="0"/>
        <w:adjustRightInd w:val="0"/>
        <w:rPr>
          <w:rFonts w:ascii="Tahoma" w:eastAsia="Verdana,Bold" w:hAnsi="Tahoma" w:cs="Tahoma"/>
          <w:b/>
          <w:bCs/>
        </w:rPr>
      </w:pPr>
    </w:p>
    <w:p w:rsidR="004D03A2" w:rsidRDefault="004D03A2" w:rsidP="00027173">
      <w:pPr>
        <w:autoSpaceDE w:val="0"/>
        <w:autoSpaceDN w:val="0"/>
        <w:adjustRightInd w:val="0"/>
        <w:jc w:val="center"/>
        <w:rPr>
          <w:rFonts w:ascii="Tahoma" w:eastAsia="Verdana,Bold" w:hAnsi="Tahoma" w:cs="Tahoma"/>
          <w:b/>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4E61A1" w:rsidRPr="00F9743A" w:rsidRDefault="00EA72BD" w:rsidP="004E61A1">
      <w:pPr>
        <w:widowControl w:val="0"/>
        <w:suppressAutoHyphens/>
        <w:ind w:left="284"/>
        <w:jc w:val="both"/>
        <w:rPr>
          <w:rFonts w:ascii="Tahoma" w:hAnsi="Tahoma" w:cs="Tahoma"/>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4E61A1">
        <w:rPr>
          <w:rFonts w:ascii="Tahoma" w:eastAsia="Verdana,Bold" w:hAnsi="Tahoma" w:cs="Tahoma"/>
        </w:rPr>
        <w:t xml:space="preserve">w trybie </w:t>
      </w:r>
      <w:r w:rsidR="00987326" w:rsidRPr="00F9743A">
        <w:rPr>
          <w:rFonts w:ascii="Tahoma" w:hAnsi="Tahoma" w:cs="Tahoma"/>
          <w:bCs/>
        </w:rPr>
        <w:t>przetargu nieograniczonego</w:t>
      </w:r>
      <w:r w:rsidR="004E61A1" w:rsidRPr="004E61A1">
        <w:rPr>
          <w:rFonts w:ascii="Tahoma" w:hAnsi="Tahoma" w:cs="Tahoma"/>
        </w:rPr>
        <w:t xml:space="preserve"> </w:t>
      </w:r>
      <w:r w:rsidR="004E61A1">
        <w:rPr>
          <w:rFonts w:ascii="Tahoma" w:hAnsi="Tahoma" w:cs="Tahoma"/>
        </w:rPr>
        <w:t>na dostawę paliwa oraz usługę mycia osobowych samochodów służbowych.</w:t>
      </w:r>
    </w:p>
    <w:p w:rsidR="004E61A1" w:rsidRPr="00F9743A" w:rsidRDefault="004E61A1" w:rsidP="004E61A1">
      <w:pPr>
        <w:widowControl w:val="0"/>
        <w:suppressAutoHyphens/>
        <w:jc w:val="both"/>
        <w:rPr>
          <w:rFonts w:ascii="Tahoma" w:hAnsi="Tahoma" w:cs="Tahoma"/>
          <w:color w:val="000000"/>
        </w:rPr>
      </w:pPr>
    </w:p>
    <w:p w:rsidR="00987326" w:rsidRPr="00F9743A" w:rsidRDefault="00987326" w:rsidP="00987326">
      <w:pPr>
        <w:widowControl w:val="0"/>
        <w:suppressAutoHyphens/>
        <w:jc w:val="both"/>
        <w:rPr>
          <w:rFonts w:ascii="Tahoma" w:hAnsi="Tahoma" w:cs="Tahoma"/>
          <w:color w:val="000000"/>
        </w:rPr>
      </w:pPr>
      <w:r>
        <w:rPr>
          <w:rFonts w:ascii="Tahoma" w:hAnsi="Tahoma" w:cs="Tahoma"/>
        </w:rPr>
        <w:t>.</w:t>
      </w:r>
    </w:p>
    <w:p w:rsidR="00EA72BD" w:rsidRPr="00F9743A" w:rsidRDefault="00EA72BD" w:rsidP="00EA72BD">
      <w:pPr>
        <w:widowControl w:val="0"/>
        <w:suppressAutoHyphens/>
        <w:ind w:left="284"/>
        <w:jc w:val="both"/>
        <w:rPr>
          <w:rFonts w:ascii="Tahoma"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Default="00EA72BD" w:rsidP="00EA72BD">
      <w:pPr>
        <w:keepLines/>
        <w:suppressAutoHyphens/>
        <w:outlineLvl w:val="5"/>
        <w:rPr>
          <w:rFonts w:ascii="Tahoma" w:hAnsi="Tahoma" w:cs="Tahoma"/>
          <w:bCs/>
        </w:rPr>
      </w:pPr>
    </w:p>
    <w:p w:rsidR="004E61A1" w:rsidRDefault="004E61A1" w:rsidP="00EA72BD">
      <w:pPr>
        <w:keepLines/>
        <w:suppressAutoHyphens/>
        <w:outlineLvl w:val="5"/>
        <w:rPr>
          <w:rFonts w:ascii="Tahoma" w:hAnsi="Tahoma" w:cs="Tahoma"/>
          <w:bCs/>
        </w:rPr>
      </w:pPr>
    </w:p>
    <w:p w:rsidR="004E61A1" w:rsidRDefault="004E61A1" w:rsidP="00EA72BD">
      <w:pPr>
        <w:keepLines/>
        <w:suppressAutoHyphens/>
        <w:outlineLvl w:val="5"/>
        <w:rPr>
          <w:rFonts w:ascii="Tahoma" w:hAnsi="Tahoma" w:cs="Tahoma"/>
          <w:bCs/>
        </w:rPr>
      </w:pPr>
    </w:p>
    <w:p w:rsidR="004E61A1" w:rsidRPr="00F9743A" w:rsidRDefault="004E61A1"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37B06" w:rsidRDefault="00937B06" w:rsidP="00955B8C">
      <w:pPr>
        <w:keepLines/>
        <w:suppressAutoHyphens/>
        <w:jc w:val="right"/>
        <w:outlineLvl w:val="5"/>
        <w:rPr>
          <w:rFonts w:ascii="Tahoma" w:hAnsi="Tahoma" w:cs="Tahoma"/>
          <w:bCs/>
        </w:rPr>
      </w:pPr>
    </w:p>
    <w:p w:rsidR="00955B8C" w:rsidRPr="00EC6438" w:rsidRDefault="00955B8C" w:rsidP="00955B8C">
      <w:pPr>
        <w:keepLines/>
        <w:suppressAutoHyphens/>
        <w:jc w:val="right"/>
        <w:outlineLvl w:val="5"/>
        <w:rPr>
          <w:rFonts w:ascii="Tahoma" w:hAnsi="Tahoma" w:cs="Tahoma"/>
          <w:bCs/>
        </w:rPr>
      </w:pPr>
      <w:r>
        <w:rPr>
          <w:rFonts w:ascii="Tahoma" w:hAnsi="Tahoma" w:cs="Tahoma"/>
          <w:bCs/>
        </w:rPr>
        <w:t>Załącznik   Nr 7 do SIWZ</w:t>
      </w: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AF3B46" w:rsidRDefault="00955B8C" w:rsidP="00955B8C">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55B8C" w:rsidRPr="00AF3B46" w:rsidRDefault="00955B8C" w:rsidP="00955B8C">
      <w:pPr>
        <w:rPr>
          <w:rFonts w:ascii="Tahoma" w:hAnsi="Tahoma" w:cs="Tahoma"/>
          <w:i/>
          <w:iCs/>
        </w:rPr>
      </w:pPr>
    </w:p>
    <w:p w:rsidR="00955B8C" w:rsidRPr="00AF3B46" w:rsidRDefault="00955B8C" w:rsidP="00955B8C">
      <w:pPr>
        <w:rPr>
          <w:rFonts w:ascii="Tahoma" w:hAnsi="Tahoma" w:cs="Tahoma"/>
          <w:iCs/>
        </w:rPr>
      </w:pPr>
      <w:r w:rsidRPr="00AF3B46">
        <w:rPr>
          <w:rFonts w:ascii="Tahoma" w:hAnsi="Tahoma" w:cs="Tahoma"/>
          <w:iCs/>
        </w:rPr>
        <w:t>Informujemy, że:</w:t>
      </w:r>
    </w:p>
    <w:p w:rsidR="00955B8C" w:rsidRPr="00AF3B46" w:rsidRDefault="00955B8C" w:rsidP="00955B8C">
      <w:pPr>
        <w:pStyle w:val="Akapitzlist"/>
        <w:numPr>
          <w:ilvl w:val="0"/>
          <w:numId w:val="45"/>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55B8C" w:rsidRPr="00AF3B46" w:rsidRDefault="00955B8C" w:rsidP="00955B8C">
      <w:pPr>
        <w:ind w:left="1134"/>
        <w:rPr>
          <w:rFonts w:ascii="Tahoma" w:hAnsi="Tahoma" w:cs="Tahoma"/>
          <w:iCs/>
        </w:rPr>
      </w:pPr>
      <w:r w:rsidRPr="00AF3B46">
        <w:rPr>
          <w:rFonts w:ascii="Tahoma" w:hAnsi="Tahoma" w:cs="Tahoma"/>
          <w:iCs/>
        </w:rPr>
        <w:t>Dolnośląski Wojewódzki Urząd Pracy</w:t>
      </w:r>
    </w:p>
    <w:p w:rsidR="00955B8C" w:rsidRPr="00AF3B46" w:rsidRDefault="00955B8C" w:rsidP="00955B8C">
      <w:pPr>
        <w:ind w:left="1134"/>
        <w:rPr>
          <w:rFonts w:ascii="Tahoma" w:hAnsi="Tahoma" w:cs="Tahoma"/>
          <w:iCs/>
        </w:rPr>
      </w:pPr>
      <w:r w:rsidRPr="00AF3B46">
        <w:rPr>
          <w:rFonts w:ascii="Tahoma" w:hAnsi="Tahoma" w:cs="Tahoma"/>
          <w:iCs/>
        </w:rPr>
        <w:t>Inspektor Ochrony Danych</w:t>
      </w:r>
    </w:p>
    <w:p w:rsidR="00955B8C" w:rsidRPr="00AF3B46" w:rsidRDefault="00955B8C" w:rsidP="00955B8C">
      <w:pPr>
        <w:ind w:left="1134"/>
        <w:rPr>
          <w:rFonts w:ascii="Tahoma" w:hAnsi="Tahoma" w:cs="Tahoma"/>
          <w:iCs/>
        </w:rPr>
      </w:pPr>
      <w:r w:rsidRPr="00AF3B46">
        <w:rPr>
          <w:rFonts w:ascii="Tahoma" w:hAnsi="Tahoma" w:cs="Tahoma"/>
          <w:iCs/>
        </w:rPr>
        <w:t>Al. Armii Krajowej 54</w:t>
      </w:r>
    </w:p>
    <w:p w:rsidR="00955B8C" w:rsidRPr="00AF3B46" w:rsidRDefault="00955B8C" w:rsidP="00955B8C">
      <w:pPr>
        <w:ind w:left="1134"/>
        <w:rPr>
          <w:rFonts w:ascii="Tahoma" w:hAnsi="Tahoma" w:cs="Tahoma"/>
          <w:iCs/>
        </w:rPr>
      </w:pPr>
      <w:r w:rsidRPr="00AF3B46">
        <w:rPr>
          <w:rFonts w:ascii="Tahoma" w:hAnsi="Tahoma" w:cs="Tahoma"/>
          <w:iCs/>
        </w:rPr>
        <w:t>50-541 Wrocław</w:t>
      </w:r>
    </w:p>
    <w:p w:rsidR="00955B8C" w:rsidRPr="00AF3B46" w:rsidRDefault="00955B8C" w:rsidP="00955B8C">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55B8C" w:rsidRPr="00AF3B46" w:rsidRDefault="00955B8C" w:rsidP="00955B8C">
      <w:pPr>
        <w:pStyle w:val="Akapitzlist"/>
        <w:numPr>
          <w:ilvl w:val="0"/>
          <w:numId w:val="46"/>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55B8C" w:rsidRPr="00AF3B46" w:rsidRDefault="00955B8C" w:rsidP="00955B8C">
      <w:pPr>
        <w:pStyle w:val="Akapitzlist"/>
        <w:numPr>
          <w:ilvl w:val="0"/>
          <w:numId w:val="46"/>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55B8C" w:rsidRPr="00AF3B46" w:rsidRDefault="00955B8C" w:rsidP="00955B8C">
      <w:pPr>
        <w:pStyle w:val="Akapitzlist"/>
        <w:numPr>
          <w:ilvl w:val="0"/>
          <w:numId w:val="4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55B8C" w:rsidRPr="00AF3B46" w:rsidRDefault="00955B8C" w:rsidP="00955B8C">
      <w:pPr>
        <w:ind w:left="1134"/>
        <w:rPr>
          <w:rFonts w:ascii="Tahoma" w:hAnsi="Tahoma" w:cs="Tahoma"/>
          <w:iCs/>
        </w:rPr>
      </w:pPr>
      <w:r w:rsidRPr="00AF3B46">
        <w:rPr>
          <w:rFonts w:ascii="Tahoma" w:hAnsi="Tahoma" w:cs="Tahoma"/>
          <w:iCs/>
        </w:rPr>
        <w:t>Biuro Prezesa Urzędu Ochrony Danych Osobowych (PUODO)</w:t>
      </w:r>
    </w:p>
    <w:p w:rsidR="00955B8C" w:rsidRPr="00AF3B46" w:rsidRDefault="00955B8C" w:rsidP="00955B8C">
      <w:pPr>
        <w:ind w:left="1134"/>
        <w:rPr>
          <w:rFonts w:ascii="Tahoma" w:hAnsi="Tahoma" w:cs="Tahoma"/>
          <w:iCs/>
        </w:rPr>
      </w:pPr>
      <w:r w:rsidRPr="00AF3B46">
        <w:rPr>
          <w:rFonts w:ascii="Tahoma" w:hAnsi="Tahoma" w:cs="Tahoma"/>
          <w:iCs/>
        </w:rPr>
        <w:t>Adres: Stawki 2, 00-193 Warszawa</w:t>
      </w:r>
    </w:p>
    <w:p w:rsidR="00955B8C" w:rsidRPr="00AF3B46" w:rsidRDefault="00955B8C" w:rsidP="00955B8C">
      <w:pPr>
        <w:ind w:left="1134"/>
        <w:rPr>
          <w:rFonts w:ascii="Tahoma" w:hAnsi="Tahoma" w:cs="Tahoma"/>
          <w:iCs/>
        </w:rPr>
      </w:pPr>
      <w:r w:rsidRPr="00AF3B46">
        <w:rPr>
          <w:rFonts w:ascii="Tahoma" w:hAnsi="Tahoma" w:cs="Tahoma"/>
          <w:iCs/>
        </w:rPr>
        <w:t>Telefon: 22 860 70 86</w:t>
      </w:r>
    </w:p>
    <w:p w:rsidR="00955B8C" w:rsidRPr="006359F8" w:rsidRDefault="00955B8C" w:rsidP="00955B8C">
      <w:pPr>
        <w:jc w:val="both"/>
        <w:rPr>
          <w:rFonts w:ascii="Tahoma" w:hAnsi="Tahoma" w:cs="Tahoma"/>
        </w:rPr>
      </w:pPr>
    </w:p>
    <w:p w:rsidR="00955B8C" w:rsidRPr="006359F8" w:rsidRDefault="00955B8C" w:rsidP="00955B8C">
      <w:pPr>
        <w:jc w:val="both"/>
        <w:rPr>
          <w:rFonts w:ascii="Tahoma" w:hAnsi="Tahoma" w:cs="Tahoma"/>
        </w:rPr>
      </w:pPr>
    </w:p>
    <w:p w:rsidR="00955B8C" w:rsidRPr="006359F8" w:rsidRDefault="00955B8C" w:rsidP="00955B8C">
      <w:pPr>
        <w:jc w:val="both"/>
        <w:rPr>
          <w:rFonts w:ascii="Tahoma" w:hAnsi="Tahoma" w:cs="Tahoma"/>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sectPr w:rsidR="00CD1D80"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464" w:rsidRDefault="00235464" w:rsidP="00FE69F7">
      <w:r>
        <w:separator/>
      </w:r>
    </w:p>
  </w:endnote>
  <w:endnote w:type="continuationSeparator" w:id="0">
    <w:p w:rsidR="00235464" w:rsidRDefault="00235464"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Bold">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64" w:rsidRDefault="00235464">
    <w:pPr>
      <w:pStyle w:val="Stopka"/>
      <w:jc w:val="right"/>
    </w:pPr>
    <w:r>
      <w:fldChar w:fldCharType="begin"/>
    </w:r>
    <w:r>
      <w:instrText>PAGE   \* MERGEFORMAT</w:instrText>
    </w:r>
    <w:r>
      <w:fldChar w:fldCharType="separate"/>
    </w:r>
    <w:r w:rsidR="00F75494">
      <w:rPr>
        <w:noProof/>
      </w:rPr>
      <w:t>22</w:t>
    </w:r>
    <w:r>
      <w:fldChar w:fldCharType="end"/>
    </w:r>
  </w:p>
  <w:p w:rsidR="00235464" w:rsidRDefault="002354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64" w:rsidRDefault="00235464">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35464" w:rsidRPr="001569E4" w:rsidRDefault="00235464">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35464" w:rsidRPr="003605C6" w:rsidTr="005F053E">
      <w:trPr>
        <w:trHeight w:val="500"/>
      </w:trPr>
      <w:tc>
        <w:tcPr>
          <w:tcW w:w="4865" w:type="dxa"/>
          <w:shd w:val="clear" w:color="auto" w:fill="auto"/>
        </w:tcPr>
        <w:p w:rsidR="00235464" w:rsidRPr="00F2698E" w:rsidRDefault="00235464"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35464" w:rsidRDefault="00235464" w:rsidP="00A907D9">
          <w:pPr>
            <w:pStyle w:val="Stopka"/>
            <w:tabs>
              <w:tab w:val="clear" w:pos="4536"/>
              <w:tab w:val="clear" w:pos="9072"/>
              <w:tab w:val="right" w:pos="10204"/>
            </w:tabs>
            <w:rPr>
              <w:rFonts w:ascii="Arial" w:hAnsi="Arial" w:cs="Arial"/>
              <w:sz w:val="16"/>
              <w:szCs w:val="16"/>
            </w:rPr>
          </w:pPr>
        </w:p>
        <w:p w:rsidR="00235464" w:rsidRPr="00F2698E" w:rsidRDefault="00235464"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235464" w:rsidRDefault="00235464" w:rsidP="00A907D9">
          <w:pPr>
            <w:jc w:val="right"/>
            <w:rPr>
              <w:rFonts w:ascii="Arial" w:hAnsi="Arial" w:cs="Arial"/>
              <w:sz w:val="16"/>
              <w:szCs w:val="16"/>
            </w:rPr>
          </w:pPr>
          <w:r>
            <w:rPr>
              <w:rFonts w:ascii="Arial" w:hAnsi="Arial" w:cs="Arial"/>
              <w:sz w:val="16"/>
              <w:szCs w:val="16"/>
            </w:rPr>
            <w:t>ul. Ogrodowa 5b, 58-306 Wałbrzych</w:t>
          </w:r>
        </w:p>
        <w:p w:rsidR="00235464" w:rsidRDefault="00235464" w:rsidP="00A907D9">
          <w:pPr>
            <w:jc w:val="right"/>
            <w:rPr>
              <w:rFonts w:ascii="Arial" w:hAnsi="Arial" w:cs="Arial"/>
              <w:sz w:val="16"/>
              <w:szCs w:val="16"/>
            </w:rPr>
          </w:pPr>
          <w:r>
            <w:rPr>
              <w:rFonts w:ascii="Arial" w:hAnsi="Arial" w:cs="Arial"/>
              <w:sz w:val="16"/>
              <w:szCs w:val="16"/>
            </w:rPr>
            <w:t>tel.: +48 74 88 66 500 | fax: +48 74 88 66 509</w:t>
          </w:r>
        </w:p>
        <w:p w:rsidR="00235464" w:rsidRPr="00A907D9" w:rsidRDefault="00235464"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235464" w:rsidRPr="00A907D9" w:rsidRDefault="00235464"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235464" w:rsidRPr="00F2698E" w:rsidTr="00FA79FB">
      <w:trPr>
        <w:trHeight w:val="587"/>
        <w:jc w:val="center"/>
      </w:trPr>
      <w:tc>
        <w:tcPr>
          <w:tcW w:w="2477" w:type="dxa"/>
          <w:shd w:val="clear" w:color="auto" w:fill="auto"/>
          <w:noWrap/>
          <w:tcMar>
            <w:left w:w="0" w:type="dxa"/>
            <w:right w:w="0" w:type="dxa"/>
          </w:tcMar>
          <w:tcFitText/>
          <w:vAlign w:val="center"/>
        </w:tcPr>
        <w:p w:rsidR="00235464" w:rsidRPr="00F2698E" w:rsidRDefault="00235464"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235464" w:rsidRPr="00FA79FB" w:rsidRDefault="00235464" w:rsidP="001569E4">
          <w:pPr>
            <w:rPr>
              <w:noProof/>
              <w:sz w:val="2"/>
            </w:rPr>
          </w:pPr>
        </w:p>
        <w:p w:rsidR="00235464" w:rsidRPr="00F2698E" w:rsidRDefault="00235464"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235464" w:rsidRPr="00F2698E" w:rsidRDefault="00235464"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235464" w:rsidRPr="00FA79FB" w:rsidRDefault="00235464" w:rsidP="001569E4">
          <w:pPr>
            <w:jc w:val="right"/>
            <w:rPr>
              <w:noProof/>
              <w:sz w:val="2"/>
            </w:rPr>
          </w:pPr>
        </w:p>
        <w:p w:rsidR="00235464" w:rsidRPr="00F2698E" w:rsidRDefault="00235464"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235464" w:rsidRPr="00DC6505" w:rsidRDefault="00235464"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464" w:rsidRDefault="00235464" w:rsidP="00FE69F7">
      <w:r>
        <w:separator/>
      </w:r>
    </w:p>
  </w:footnote>
  <w:footnote w:type="continuationSeparator" w:id="0">
    <w:p w:rsidR="00235464" w:rsidRDefault="00235464"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464" w:rsidRDefault="00235464" w:rsidP="00DA042F">
    <w:pPr>
      <w:pStyle w:val="Nagwek"/>
    </w:pPr>
    <w:r>
      <w:rPr>
        <w:noProof/>
      </w:rPr>
      <w:drawing>
        <wp:anchor distT="0" distB="0" distL="114300" distR="114300" simplePos="0" relativeHeight="251659264" behindDoc="0" locked="0" layoutInCell="1" allowOverlap="1" wp14:anchorId="21486CD2" wp14:editId="72838954">
          <wp:simplePos x="0" y="0"/>
          <wp:positionH relativeFrom="margin">
            <wp:posOffset>4248150</wp:posOffset>
          </wp:positionH>
          <wp:positionV relativeFrom="margin">
            <wp:posOffset>-1098550</wp:posOffset>
          </wp:positionV>
          <wp:extent cx="1333500" cy="885825"/>
          <wp:effectExtent l="0" t="0" r="0" b="9525"/>
          <wp:wrapSquare wrapText="bothSides"/>
          <wp:docPr id="3" name="Obraz 3"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re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anchor>
      </w:drawing>
    </w: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235464" w:rsidRDefault="002354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6509E"/>
    <w:multiLevelType w:val="hybridMultilevel"/>
    <w:tmpl w:val="1B5C0DAE"/>
    <w:lvl w:ilvl="0" w:tplc="4942DE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0"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6043C89"/>
    <w:multiLevelType w:val="hybridMultilevel"/>
    <w:tmpl w:val="545CCE1E"/>
    <w:lvl w:ilvl="0" w:tplc="03C296A8">
      <w:start w:val="8"/>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6737BB0"/>
    <w:multiLevelType w:val="hybridMultilevel"/>
    <w:tmpl w:val="58C624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B7A525E"/>
    <w:multiLevelType w:val="hybridMultilevel"/>
    <w:tmpl w:val="3EACC91C"/>
    <w:lvl w:ilvl="0" w:tplc="1D0489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8"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0"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1"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3"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2" w15:restartNumberingAfterBreak="0">
    <w:nsid w:val="7B7915A8"/>
    <w:multiLevelType w:val="hybridMultilevel"/>
    <w:tmpl w:val="ED603534"/>
    <w:lvl w:ilvl="0" w:tplc="AA12E8DA">
      <w:start w:val="2"/>
      <w:numFmt w:val="decimal"/>
      <w:lvlText w:val="%1."/>
      <w:lvlJc w:val="left"/>
      <w:pPr>
        <w:ind w:left="643" w:hanging="360"/>
      </w:pPr>
      <w:rPr>
        <w:rFonts w:hint="default"/>
        <w:b w:val="0"/>
      </w:r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43"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18"/>
  </w:num>
  <w:num w:numId="23">
    <w:abstractNumId w:val="0"/>
  </w:num>
  <w:num w:numId="24">
    <w:abstractNumId w:val="33"/>
  </w:num>
  <w:num w:numId="25">
    <w:abstractNumId w:val="41"/>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3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
  </w:num>
  <w:num w:numId="42">
    <w:abstractNumId w:val="25"/>
  </w:num>
  <w:num w:numId="43">
    <w:abstractNumId w:val="42"/>
  </w:num>
  <w:num w:numId="44">
    <w:abstractNumId w:val="22"/>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0CE4"/>
    <w:rsid w:val="000010E8"/>
    <w:rsid w:val="00013641"/>
    <w:rsid w:val="00027173"/>
    <w:rsid w:val="00042301"/>
    <w:rsid w:val="00047170"/>
    <w:rsid w:val="00056010"/>
    <w:rsid w:val="000635A2"/>
    <w:rsid w:val="000673B7"/>
    <w:rsid w:val="000675D0"/>
    <w:rsid w:val="00071C11"/>
    <w:rsid w:val="00072EFE"/>
    <w:rsid w:val="00073621"/>
    <w:rsid w:val="0007638A"/>
    <w:rsid w:val="000813E1"/>
    <w:rsid w:val="000919D6"/>
    <w:rsid w:val="000A7453"/>
    <w:rsid w:val="000B1183"/>
    <w:rsid w:val="000B5787"/>
    <w:rsid w:val="000B5F5B"/>
    <w:rsid w:val="000B75B1"/>
    <w:rsid w:val="000C3CD1"/>
    <w:rsid w:val="000C63AF"/>
    <w:rsid w:val="000D477D"/>
    <w:rsid w:val="000D498C"/>
    <w:rsid w:val="000D7272"/>
    <w:rsid w:val="000E7B46"/>
    <w:rsid w:val="000F36E4"/>
    <w:rsid w:val="000F510A"/>
    <w:rsid w:val="00107E4F"/>
    <w:rsid w:val="0012404A"/>
    <w:rsid w:val="0013033A"/>
    <w:rsid w:val="00133FD3"/>
    <w:rsid w:val="00143960"/>
    <w:rsid w:val="001551DF"/>
    <w:rsid w:val="001569E4"/>
    <w:rsid w:val="0015770D"/>
    <w:rsid w:val="001720CB"/>
    <w:rsid w:val="001727FA"/>
    <w:rsid w:val="00175193"/>
    <w:rsid w:val="00175EA4"/>
    <w:rsid w:val="00177A70"/>
    <w:rsid w:val="00196266"/>
    <w:rsid w:val="001B7832"/>
    <w:rsid w:val="001D4F1E"/>
    <w:rsid w:val="001E39D3"/>
    <w:rsid w:val="001F22CF"/>
    <w:rsid w:val="001F6799"/>
    <w:rsid w:val="001F7F8C"/>
    <w:rsid w:val="0020181B"/>
    <w:rsid w:val="00203707"/>
    <w:rsid w:val="002075B7"/>
    <w:rsid w:val="0021548D"/>
    <w:rsid w:val="00217751"/>
    <w:rsid w:val="0023109E"/>
    <w:rsid w:val="00235464"/>
    <w:rsid w:val="00244791"/>
    <w:rsid w:val="00256E37"/>
    <w:rsid w:val="002705F9"/>
    <w:rsid w:val="00272093"/>
    <w:rsid w:val="00275280"/>
    <w:rsid w:val="002A119A"/>
    <w:rsid w:val="002A7F41"/>
    <w:rsid w:val="002B2887"/>
    <w:rsid w:val="002B6EF6"/>
    <w:rsid w:val="002C2435"/>
    <w:rsid w:val="002D4290"/>
    <w:rsid w:val="002D438C"/>
    <w:rsid w:val="002D4CDE"/>
    <w:rsid w:val="002F41E0"/>
    <w:rsid w:val="00304AB0"/>
    <w:rsid w:val="00311C30"/>
    <w:rsid w:val="00337501"/>
    <w:rsid w:val="00341FD7"/>
    <w:rsid w:val="003546E2"/>
    <w:rsid w:val="00357C80"/>
    <w:rsid w:val="003605C6"/>
    <w:rsid w:val="0037424F"/>
    <w:rsid w:val="00381959"/>
    <w:rsid w:val="00382724"/>
    <w:rsid w:val="00386D3F"/>
    <w:rsid w:val="003A4D13"/>
    <w:rsid w:val="003B5B15"/>
    <w:rsid w:val="003E0258"/>
    <w:rsid w:val="003E1270"/>
    <w:rsid w:val="003E3CA1"/>
    <w:rsid w:val="003E7E79"/>
    <w:rsid w:val="003F31ED"/>
    <w:rsid w:val="00400644"/>
    <w:rsid w:val="004064EB"/>
    <w:rsid w:val="00416993"/>
    <w:rsid w:val="00423C4D"/>
    <w:rsid w:val="00444EDD"/>
    <w:rsid w:val="00467523"/>
    <w:rsid w:val="004719FB"/>
    <w:rsid w:val="004728A8"/>
    <w:rsid w:val="004733CA"/>
    <w:rsid w:val="004807C0"/>
    <w:rsid w:val="00480F3D"/>
    <w:rsid w:val="0048101C"/>
    <w:rsid w:val="004870A7"/>
    <w:rsid w:val="00487C7D"/>
    <w:rsid w:val="00491B7A"/>
    <w:rsid w:val="00497F25"/>
    <w:rsid w:val="004A2B52"/>
    <w:rsid w:val="004A673F"/>
    <w:rsid w:val="004B7A4F"/>
    <w:rsid w:val="004C1F26"/>
    <w:rsid w:val="004C33EE"/>
    <w:rsid w:val="004D03A2"/>
    <w:rsid w:val="004D350F"/>
    <w:rsid w:val="004E61A1"/>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D3709"/>
    <w:rsid w:val="005E4653"/>
    <w:rsid w:val="005E70C0"/>
    <w:rsid w:val="005E76E5"/>
    <w:rsid w:val="005F053E"/>
    <w:rsid w:val="005F1DA0"/>
    <w:rsid w:val="006056DA"/>
    <w:rsid w:val="006359F8"/>
    <w:rsid w:val="00641BED"/>
    <w:rsid w:val="0065136B"/>
    <w:rsid w:val="00652464"/>
    <w:rsid w:val="00655CC1"/>
    <w:rsid w:val="006724A4"/>
    <w:rsid w:val="006729E3"/>
    <w:rsid w:val="00691BB4"/>
    <w:rsid w:val="006A4187"/>
    <w:rsid w:val="006A551A"/>
    <w:rsid w:val="006C0B08"/>
    <w:rsid w:val="006C4C80"/>
    <w:rsid w:val="006D45ED"/>
    <w:rsid w:val="006F3DBB"/>
    <w:rsid w:val="0072197F"/>
    <w:rsid w:val="007268D2"/>
    <w:rsid w:val="00732324"/>
    <w:rsid w:val="007406A2"/>
    <w:rsid w:val="00740DAF"/>
    <w:rsid w:val="007449B3"/>
    <w:rsid w:val="0074595C"/>
    <w:rsid w:val="00746D22"/>
    <w:rsid w:val="00754695"/>
    <w:rsid w:val="00760257"/>
    <w:rsid w:val="007602A9"/>
    <w:rsid w:val="00766CEC"/>
    <w:rsid w:val="00767CD0"/>
    <w:rsid w:val="00771364"/>
    <w:rsid w:val="007720AA"/>
    <w:rsid w:val="0077221B"/>
    <w:rsid w:val="007730E6"/>
    <w:rsid w:val="007733CE"/>
    <w:rsid w:val="00785514"/>
    <w:rsid w:val="007913BA"/>
    <w:rsid w:val="007A2BB7"/>
    <w:rsid w:val="007A3BE5"/>
    <w:rsid w:val="007A673A"/>
    <w:rsid w:val="007B5DEC"/>
    <w:rsid w:val="007C23A5"/>
    <w:rsid w:val="007C2CE8"/>
    <w:rsid w:val="00826D03"/>
    <w:rsid w:val="00833089"/>
    <w:rsid w:val="00835764"/>
    <w:rsid w:val="00866053"/>
    <w:rsid w:val="008667E4"/>
    <w:rsid w:val="00866F39"/>
    <w:rsid w:val="00867CC3"/>
    <w:rsid w:val="00880B51"/>
    <w:rsid w:val="00884330"/>
    <w:rsid w:val="00884DA1"/>
    <w:rsid w:val="00884EB0"/>
    <w:rsid w:val="008855CA"/>
    <w:rsid w:val="00893C44"/>
    <w:rsid w:val="0089618E"/>
    <w:rsid w:val="008A48A1"/>
    <w:rsid w:val="008A4EC4"/>
    <w:rsid w:val="008A5335"/>
    <w:rsid w:val="008A6524"/>
    <w:rsid w:val="008E1CB8"/>
    <w:rsid w:val="009023D2"/>
    <w:rsid w:val="0090475D"/>
    <w:rsid w:val="00906BAF"/>
    <w:rsid w:val="009202D0"/>
    <w:rsid w:val="00926F07"/>
    <w:rsid w:val="00930BAE"/>
    <w:rsid w:val="00934BE4"/>
    <w:rsid w:val="00937B06"/>
    <w:rsid w:val="00954C69"/>
    <w:rsid w:val="00955812"/>
    <w:rsid w:val="00955875"/>
    <w:rsid w:val="00955B8C"/>
    <w:rsid w:val="009731F6"/>
    <w:rsid w:val="00973DF6"/>
    <w:rsid w:val="0097722E"/>
    <w:rsid w:val="00982167"/>
    <w:rsid w:val="00987326"/>
    <w:rsid w:val="00997CC8"/>
    <w:rsid w:val="009A7E4F"/>
    <w:rsid w:val="009B77C5"/>
    <w:rsid w:val="009D234E"/>
    <w:rsid w:val="009E370F"/>
    <w:rsid w:val="009E3811"/>
    <w:rsid w:val="009F2269"/>
    <w:rsid w:val="009F2E4C"/>
    <w:rsid w:val="00A04C41"/>
    <w:rsid w:val="00A11A8C"/>
    <w:rsid w:val="00A201C0"/>
    <w:rsid w:val="00A22CFE"/>
    <w:rsid w:val="00A25571"/>
    <w:rsid w:val="00A45586"/>
    <w:rsid w:val="00A66D46"/>
    <w:rsid w:val="00A7251D"/>
    <w:rsid w:val="00A83D39"/>
    <w:rsid w:val="00A87276"/>
    <w:rsid w:val="00A907D9"/>
    <w:rsid w:val="00AA6713"/>
    <w:rsid w:val="00AE3E70"/>
    <w:rsid w:val="00AF0338"/>
    <w:rsid w:val="00B01CFF"/>
    <w:rsid w:val="00B1717C"/>
    <w:rsid w:val="00B2238B"/>
    <w:rsid w:val="00B251E5"/>
    <w:rsid w:val="00B454CB"/>
    <w:rsid w:val="00B50D90"/>
    <w:rsid w:val="00B67E38"/>
    <w:rsid w:val="00B7753B"/>
    <w:rsid w:val="00B9491E"/>
    <w:rsid w:val="00B94F16"/>
    <w:rsid w:val="00BA6135"/>
    <w:rsid w:val="00BB219E"/>
    <w:rsid w:val="00BB7EC1"/>
    <w:rsid w:val="00BE3B23"/>
    <w:rsid w:val="00BF6745"/>
    <w:rsid w:val="00C0378D"/>
    <w:rsid w:val="00C06777"/>
    <w:rsid w:val="00C13354"/>
    <w:rsid w:val="00C20207"/>
    <w:rsid w:val="00C20CA1"/>
    <w:rsid w:val="00C40E36"/>
    <w:rsid w:val="00C714E6"/>
    <w:rsid w:val="00C77484"/>
    <w:rsid w:val="00C86692"/>
    <w:rsid w:val="00CC09C4"/>
    <w:rsid w:val="00CC3037"/>
    <w:rsid w:val="00CD1D80"/>
    <w:rsid w:val="00CE1BF4"/>
    <w:rsid w:val="00CE1C0C"/>
    <w:rsid w:val="00CF349E"/>
    <w:rsid w:val="00D17555"/>
    <w:rsid w:val="00D17C22"/>
    <w:rsid w:val="00D3292D"/>
    <w:rsid w:val="00D3798A"/>
    <w:rsid w:val="00D4415D"/>
    <w:rsid w:val="00D56C8E"/>
    <w:rsid w:val="00D6302E"/>
    <w:rsid w:val="00D718E1"/>
    <w:rsid w:val="00D757FF"/>
    <w:rsid w:val="00D7666D"/>
    <w:rsid w:val="00DA042F"/>
    <w:rsid w:val="00DA69FA"/>
    <w:rsid w:val="00DB0A6C"/>
    <w:rsid w:val="00DB4E75"/>
    <w:rsid w:val="00DC6428"/>
    <w:rsid w:val="00DC6505"/>
    <w:rsid w:val="00DE044E"/>
    <w:rsid w:val="00DE0AC9"/>
    <w:rsid w:val="00DE7514"/>
    <w:rsid w:val="00DF17C7"/>
    <w:rsid w:val="00DF26D9"/>
    <w:rsid w:val="00DF7969"/>
    <w:rsid w:val="00E05EFF"/>
    <w:rsid w:val="00E211B2"/>
    <w:rsid w:val="00E37B52"/>
    <w:rsid w:val="00E43669"/>
    <w:rsid w:val="00E5778D"/>
    <w:rsid w:val="00E57AAB"/>
    <w:rsid w:val="00E628C6"/>
    <w:rsid w:val="00E702BC"/>
    <w:rsid w:val="00E92A16"/>
    <w:rsid w:val="00E972F2"/>
    <w:rsid w:val="00EA72BD"/>
    <w:rsid w:val="00ED4D59"/>
    <w:rsid w:val="00EE1440"/>
    <w:rsid w:val="00EF260A"/>
    <w:rsid w:val="00EF3A25"/>
    <w:rsid w:val="00F00E6C"/>
    <w:rsid w:val="00F013B9"/>
    <w:rsid w:val="00F02A14"/>
    <w:rsid w:val="00F17A9F"/>
    <w:rsid w:val="00F2118A"/>
    <w:rsid w:val="00F2698E"/>
    <w:rsid w:val="00F27DB4"/>
    <w:rsid w:val="00F369B4"/>
    <w:rsid w:val="00F51147"/>
    <w:rsid w:val="00F57FA5"/>
    <w:rsid w:val="00F75494"/>
    <w:rsid w:val="00F96F1D"/>
    <w:rsid w:val="00F9743A"/>
    <w:rsid w:val="00FA79FB"/>
    <w:rsid w:val="00FB0BBE"/>
    <w:rsid w:val="00FB578B"/>
    <w:rsid w:val="00FC08C8"/>
    <w:rsid w:val="00FC27D7"/>
    <w:rsid w:val="00FE1181"/>
    <w:rsid w:val="00FE25DD"/>
    <w:rsid w:val="00FE487D"/>
    <w:rsid w:val="00FE69F7"/>
    <w:rsid w:val="00FE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uiPriority w:val="99"/>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41456322">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04252399">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269363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1640</TotalTime>
  <Pages>23</Pages>
  <Words>9467</Words>
  <Characters>56802</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49</cp:revision>
  <cp:lastPrinted>2018-10-18T08:22:00Z</cp:lastPrinted>
  <dcterms:created xsi:type="dcterms:W3CDTF">2018-10-05T08:36:00Z</dcterms:created>
  <dcterms:modified xsi:type="dcterms:W3CDTF">2018-10-18T08:22:00Z</dcterms:modified>
</cp:coreProperties>
</file>