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CB" w:rsidRPr="008E76A2" w:rsidRDefault="00F6608C" w:rsidP="008F53D4">
      <w:pPr>
        <w:spacing w:after="0" w:line="240" w:lineRule="auto"/>
        <w:ind w:left="6372" w:firstLine="708"/>
        <w:jc w:val="both"/>
      </w:pPr>
      <w:bookmarkStart w:id="0" w:name="_GoBack"/>
      <w:bookmarkEnd w:id="0"/>
      <w:r>
        <w:t xml:space="preserve"> </w:t>
      </w:r>
      <w:r w:rsidR="00216071">
        <w:t>Wa</w:t>
      </w:r>
      <w:r w:rsidR="00EE452B">
        <w:t xml:space="preserve">łbrzych, </w:t>
      </w:r>
      <w:r w:rsidR="00F92684">
        <w:t xml:space="preserve">23 </w:t>
      </w:r>
      <w:r>
        <w:t xml:space="preserve">lipca 2018 </w:t>
      </w:r>
      <w:r w:rsidR="00095FCB">
        <w:t>r.</w:t>
      </w:r>
    </w:p>
    <w:p w:rsidR="00095FCB" w:rsidRPr="008E76A2" w:rsidRDefault="00095FCB" w:rsidP="00095FCB">
      <w:pPr>
        <w:spacing w:after="0" w:line="240" w:lineRule="auto"/>
        <w:ind w:left="708" w:firstLine="708"/>
        <w:jc w:val="both"/>
      </w:pPr>
      <w:r w:rsidRPr="008E76A2">
        <w:t xml:space="preserve">                                                                                                    </w:t>
      </w:r>
      <w:r>
        <w:t xml:space="preserve">             </w:t>
      </w:r>
    </w:p>
    <w:p w:rsidR="00095FCB" w:rsidRPr="008E76A2" w:rsidRDefault="00095FCB" w:rsidP="00095FCB">
      <w:pPr>
        <w:spacing w:after="0"/>
        <w:jc w:val="both"/>
      </w:pPr>
    </w:p>
    <w:p w:rsidR="00FF3EFE" w:rsidRPr="00FF3EFE" w:rsidRDefault="00FF3EFE" w:rsidP="00FF3EFE">
      <w:pPr>
        <w:ind w:left="225"/>
        <w:rPr>
          <w:rFonts w:asciiTheme="minorHAnsi" w:eastAsia="Times New Roman" w:hAnsiTheme="minorHAnsi" w:cs="Tahoma"/>
          <w:lang w:eastAsia="pl-PL"/>
        </w:rPr>
      </w:pPr>
      <w:r>
        <w:rPr>
          <w:b/>
          <w:smallCaps/>
        </w:rPr>
        <w:t xml:space="preserve"> </w:t>
      </w:r>
      <w:r>
        <w:rPr>
          <w:rFonts w:asciiTheme="minorHAnsi" w:eastAsia="Times New Roman" w:hAnsiTheme="minorHAnsi" w:cs="Tahoma"/>
          <w:lang w:eastAsia="pl-PL"/>
        </w:rPr>
        <w:t>DOZ/AKM/Z.P.15/2540/03</w:t>
      </w:r>
      <w:r w:rsidRPr="00FF3EFE">
        <w:rPr>
          <w:rFonts w:asciiTheme="minorHAnsi" w:eastAsia="Times New Roman" w:hAnsiTheme="minorHAnsi" w:cs="Tahoma"/>
          <w:lang w:eastAsia="pl-PL"/>
        </w:rPr>
        <w:t>/2018</w:t>
      </w:r>
    </w:p>
    <w:p w:rsidR="00095FCB" w:rsidRPr="00324032" w:rsidRDefault="00095FCB" w:rsidP="00095FCB">
      <w:pPr>
        <w:widowControl w:val="0"/>
        <w:suppressAutoHyphens/>
        <w:jc w:val="both"/>
        <w:rPr>
          <w:rFonts w:ascii="Tahoma" w:hAnsi="Tahoma" w:cs="Tahoma"/>
          <w:b/>
          <w:smallCaps/>
          <w:sz w:val="20"/>
          <w:szCs w:val="20"/>
        </w:rPr>
      </w:pPr>
      <w:r w:rsidRPr="008E76A2">
        <w:rPr>
          <w:b/>
          <w:smallCaps/>
        </w:rPr>
        <w:t xml:space="preserve">      </w:t>
      </w:r>
      <w:r>
        <w:rPr>
          <w:b/>
          <w:smallCaps/>
        </w:rPr>
        <w:t xml:space="preserve">    </w:t>
      </w:r>
    </w:p>
    <w:p w:rsidR="00D74581" w:rsidRPr="00A90812" w:rsidRDefault="00095FCB" w:rsidP="00A90812">
      <w:pPr>
        <w:widowControl w:val="0"/>
        <w:suppressAutoHyphens/>
        <w:jc w:val="both"/>
      </w:pPr>
      <w:r w:rsidRPr="00324032">
        <w:rPr>
          <w:rFonts w:ascii="Tahoma" w:hAnsi="Tahoma" w:cs="Tahoma"/>
          <w:b/>
          <w:smallCaps/>
          <w:sz w:val="20"/>
          <w:szCs w:val="20"/>
        </w:rPr>
        <w:t xml:space="preserve">                                                                      </w:t>
      </w:r>
    </w:p>
    <w:p w:rsidR="004D6295" w:rsidRPr="00A90812" w:rsidRDefault="004D6295" w:rsidP="00BD0E39">
      <w:pPr>
        <w:widowControl w:val="0"/>
        <w:suppressAutoHyphens/>
        <w:spacing w:after="0" w:line="240" w:lineRule="auto"/>
        <w:ind w:firstLine="227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0812">
        <w:rPr>
          <w:rFonts w:ascii="Tahoma" w:hAnsi="Tahoma" w:cs="Tahoma"/>
          <w:sz w:val="20"/>
          <w:szCs w:val="20"/>
        </w:rPr>
        <w:t>Zgodnie z Rozdziałem V Ogłoszenia o zamówieniu na usługi społeczne dot.</w:t>
      </w:r>
      <w:r w:rsidR="00F2047D" w:rsidRPr="00A90812">
        <w:rPr>
          <w:rFonts w:ascii="Tahoma" w:eastAsia="Times New Roman" w:hAnsi="Tahoma" w:cs="Tahoma"/>
          <w:sz w:val="20"/>
          <w:szCs w:val="20"/>
          <w:lang w:eastAsia="pl-PL"/>
        </w:rPr>
        <w:t xml:space="preserve"> usług hotelarsko-</w:t>
      </w:r>
      <w:r w:rsidR="00A90812">
        <w:rPr>
          <w:rFonts w:ascii="Tahoma" w:eastAsia="Times New Roman" w:hAnsi="Tahoma" w:cs="Tahoma"/>
          <w:sz w:val="20"/>
          <w:szCs w:val="20"/>
          <w:lang w:eastAsia="pl-PL"/>
        </w:rPr>
        <w:br/>
        <w:t>-</w:t>
      </w:r>
      <w:r w:rsidR="00F2047D" w:rsidRPr="00A90812">
        <w:rPr>
          <w:rFonts w:ascii="Tahoma" w:eastAsia="Times New Roman" w:hAnsi="Tahoma" w:cs="Tahoma"/>
          <w:sz w:val="20"/>
          <w:szCs w:val="20"/>
          <w:lang w:eastAsia="pl-PL"/>
        </w:rPr>
        <w:t xml:space="preserve">gastronomicznych wraz z wynajmem </w:t>
      </w:r>
      <w:proofErr w:type="spellStart"/>
      <w:r w:rsidR="00F2047D" w:rsidRPr="00A90812">
        <w:rPr>
          <w:rFonts w:ascii="Tahoma" w:eastAsia="Times New Roman" w:hAnsi="Tahoma" w:cs="Tahoma"/>
          <w:sz w:val="20"/>
          <w:szCs w:val="20"/>
          <w:lang w:eastAsia="pl-PL"/>
        </w:rPr>
        <w:t>sal</w:t>
      </w:r>
      <w:proofErr w:type="spellEnd"/>
      <w:r w:rsidR="00F2047D" w:rsidRPr="00A90812">
        <w:rPr>
          <w:rFonts w:ascii="Tahoma" w:eastAsia="Times New Roman" w:hAnsi="Tahoma" w:cs="Tahoma"/>
          <w:sz w:val="20"/>
          <w:szCs w:val="20"/>
          <w:lang w:eastAsia="pl-PL"/>
        </w:rPr>
        <w:t xml:space="preserve"> szkoleniowych </w:t>
      </w:r>
      <w:r w:rsidR="0015589D" w:rsidRPr="00A90812">
        <w:rPr>
          <w:rFonts w:ascii="Tahoma" w:eastAsia="Times New Roman" w:hAnsi="Tahoma" w:cs="Tahoma"/>
          <w:sz w:val="20"/>
          <w:szCs w:val="20"/>
          <w:lang w:eastAsia="pl-PL"/>
        </w:rPr>
        <w:t>realizowanych</w:t>
      </w:r>
      <w:r w:rsidR="00F2047D" w:rsidRPr="00A90812">
        <w:rPr>
          <w:rFonts w:ascii="Tahoma" w:eastAsia="Times New Roman" w:hAnsi="Tahoma" w:cs="Tahoma"/>
          <w:sz w:val="20"/>
          <w:szCs w:val="20"/>
          <w:lang w:eastAsia="pl-PL"/>
        </w:rPr>
        <w:t xml:space="preserve"> na potrzeby organizowanego przez Dolnośląski Wojewódzki Urząd Pracy seminarium transgranicznego w dniach 19-21 września 2018 r. </w:t>
      </w:r>
      <w:r w:rsidR="00A90812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A90812">
        <w:rPr>
          <w:rFonts w:ascii="Tahoma" w:hAnsi="Tahoma" w:cs="Tahoma"/>
          <w:sz w:val="20"/>
          <w:szCs w:val="20"/>
        </w:rPr>
        <w:t>– Zamawiający</w:t>
      </w:r>
      <w:r w:rsidR="0015589D" w:rsidRPr="00A90812">
        <w:rPr>
          <w:rFonts w:ascii="Tahoma" w:hAnsi="Tahoma" w:cs="Tahoma"/>
          <w:sz w:val="20"/>
          <w:szCs w:val="20"/>
        </w:rPr>
        <w:t xml:space="preserve"> odpowiada na pytania Wykonawcy</w:t>
      </w:r>
      <w:r w:rsidRPr="00A90812">
        <w:rPr>
          <w:rFonts w:ascii="Tahoma" w:hAnsi="Tahoma" w:cs="Tahoma"/>
          <w:sz w:val="20"/>
          <w:szCs w:val="20"/>
        </w:rPr>
        <w:t>.</w:t>
      </w:r>
    </w:p>
    <w:p w:rsidR="0015589D" w:rsidRDefault="0015589D" w:rsidP="004D6295">
      <w:pPr>
        <w:jc w:val="both"/>
        <w:rPr>
          <w:rFonts w:ascii="Tahoma" w:hAnsi="Tahoma" w:cs="Tahoma"/>
          <w:b/>
          <w:sz w:val="20"/>
          <w:szCs w:val="20"/>
        </w:rPr>
      </w:pPr>
    </w:p>
    <w:p w:rsidR="004D6295" w:rsidRPr="00A90812" w:rsidRDefault="004D6295" w:rsidP="004D6295">
      <w:pPr>
        <w:jc w:val="both"/>
        <w:rPr>
          <w:rFonts w:ascii="Tahoma" w:hAnsi="Tahoma" w:cs="Tahoma"/>
          <w:b/>
          <w:sz w:val="20"/>
          <w:szCs w:val="20"/>
        </w:rPr>
      </w:pPr>
      <w:r w:rsidRPr="00A90812">
        <w:rPr>
          <w:rFonts w:ascii="Tahoma" w:hAnsi="Tahoma" w:cs="Tahoma"/>
          <w:b/>
          <w:sz w:val="20"/>
          <w:szCs w:val="20"/>
        </w:rPr>
        <w:t xml:space="preserve">Pytanie 1: </w:t>
      </w:r>
    </w:p>
    <w:p w:rsidR="0015589D" w:rsidRPr="003F096D" w:rsidRDefault="0015589D" w:rsidP="0015589D">
      <w:pPr>
        <w:pStyle w:val="NormalnyWeb"/>
        <w:rPr>
          <w:rStyle w:val="Pogrubienie"/>
          <w:rFonts w:ascii="Tahoma" w:hAnsi="Tahoma" w:cs="Tahoma"/>
          <w:b w:val="0"/>
          <w:sz w:val="20"/>
          <w:szCs w:val="20"/>
        </w:rPr>
      </w:pPr>
      <w:r w:rsidRPr="003F096D">
        <w:rPr>
          <w:rStyle w:val="Pogrubienie"/>
          <w:rFonts w:ascii="Tahoma" w:hAnsi="Tahoma" w:cs="Tahoma"/>
          <w:b w:val="0"/>
          <w:sz w:val="20"/>
          <w:szCs w:val="20"/>
        </w:rPr>
        <w:t>W opisie przedmiotu zamówienia nie ma wyszczególnionego opisu usługi cateringowej, czy mógłbym prosić o informację co składa się na usługę cateringową?</w:t>
      </w:r>
    </w:p>
    <w:p w:rsidR="0015589D" w:rsidRPr="00A90812" w:rsidRDefault="0015589D" w:rsidP="0015589D">
      <w:pPr>
        <w:jc w:val="both"/>
        <w:rPr>
          <w:rFonts w:ascii="Tahoma" w:hAnsi="Tahoma" w:cs="Tahoma"/>
          <w:b/>
          <w:sz w:val="20"/>
          <w:szCs w:val="20"/>
        </w:rPr>
      </w:pPr>
      <w:r w:rsidRPr="00A90812">
        <w:rPr>
          <w:rFonts w:ascii="Tahoma" w:hAnsi="Tahoma" w:cs="Tahoma"/>
          <w:b/>
          <w:sz w:val="20"/>
          <w:szCs w:val="20"/>
        </w:rPr>
        <w:t xml:space="preserve">Pytanie 2: </w:t>
      </w:r>
    </w:p>
    <w:p w:rsidR="0015589D" w:rsidRPr="003F096D" w:rsidRDefault="0015589D" w:rsidP="0015589D">
      <w:pPr>
        <w:jc w:val="both"/>
        <w:rPr>
          <w:rFonts w:ascii="Tahoma" w:hAnsi="Tahoma" w:cs="Tahoma"/>
          <w:sz w:val="20"/>
          <w:szCs w:val="20"/>
        </w:rPr>
      </w:pPr>
      <w:r w:rsidRPr="003F096D">
        <w:rPr>
          <w:rStyle w:val="Pogrubienie"/>
          <w:rFonts w:ascii="Tahoma" w:hAnsi="Tahoma" w:cs="Tahoma"/>
          <w:b w:val="0"/>
          <w:sz w:val="20"/>
          <w:szCs w:val="20"/>
        </w:rPr>
        <w:t>Cena ma być za 1 osobę - ale czy za 1dniową usługę czy 3trzydniową w formularzu ofertowym?</w:t>
      </w:r>
    </w:p>
    <w:p w:rsidR="0015589D" w:rsidRPr="003F096D" w:rsidRDefault="0015589D" w:rsidP="004D6295">
      <w:pPr>
        <w:jc w:val="both"/>
        <w:rPr>
          <w:rFonts w:ascii="Tahoma" w:hAnsi="Tahoma" w:cs="Tahoma"/>
          <w:sz w:val="20"/>
          <w:szCs w:val="20"/>
        </w:rPr>
      </w:pPr>
    </w:p>
    <w:p w:rsidR="004D6295" w:rsidRPr="00A90812" w:rsidRDefault="004D6295" w:rsidP="004D6295">
      <w:pPr>
        <w:spacing w:after="24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90812">
        <w:rPr>
          <w:rFonts w:ascii="Tahoma" w:hAnsi="Tahoma" w:cs="Tahoma"/>
          <w:b/>
          <w:sz w:val="20"/>
          <w:szCs w:val="20"/>
        </w:rPr>
        <w:t>Odpowiedź 1:</w:t>
      </w:r>
    </w:p>
    <w:p w:rsidR="0074007B" w:rsidRPr="00A90812" w:rsidRDefault="0074007B" w:rsidP="0074007B">
      <w:pPr>
        <w:spacing w:after="0" w:line="240" w:lineRule="auto"/>
        <w:rPr>
          <w:rFonts w:ascii="Tahoma" w:hAnsi="Tahoma" w:cs="Tahoma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812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Usługa gastronomiczna jest szczegółowo opisana w załączniku nr 2 do Ogłoszenia o zamówieniu w punkcie</w:t>
      </w:r>
      <w:r w:rsidRPr="00A90812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nr 8. </w:t>
      </w:r>
    </w:p>
    <w:p w:rsidR="004D6295" w:rsidRPr="003F096D" w:rsidRDefault="004D6295" w:rsidP="004D6295">
      <w:pPr>
        <w:jc w:val="both"/>
        <w:rPr>
          <w:rFonts w:ascii="Tahoma" w:hAnsi="Tahoma" w:cs="Tahoma"/>
          <w:i/>
          <w:sz w:val="20"/>
          <w:szCs w:val="20"/>
        </w:rPr>
      </w:pPr>
    </w:p>
    <w:p w:rsidR="00FD463A" w:rsidRPr="00A90812" w:rsidRDefault="00FD463A" w:rsidP="00FD463A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A90812">
        <w:rPr>
          <w:rFonts w:ascii="Tahoma" w:hAnsi="Tahoma" w:cs="Tahoma"/>
          <w:b/>
          <w:sz w:val="20"/>
          <w:szCs w:val="20"/>
        </w:rPr>
        <w:t>Odpowiedź 2:</w:t>
      </w:r>
    </w:p>
    <w:p w:rsidR="003F096D" w:rsidRPr="003F096D" w:rsidRDefault="003F096D" w:rsidP="00FD463A">
      <w:pPr>
        <w:spacing w:after="24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F096D">
        <w:rPr>
          <w:rFonts w:ascii="Tahoma" w:hAnsi="Tahoma" w:cs="Tahoma"/>
          <w:sz w:val="20"/>
          <w:szCs w:val="20"/>
        </w:rPr>
        <w:t>Wykonawca w tabeli znajdującej się w formularzu oferty w pkt 1 dot. całościow</w:t>
      </w:r>
      <w:r w:rsidR="00A90812">
        <w:rPr>
          <w:rFonts w:ascii="Tahoma" w:hAnsi="Tahoma" w:cs="Tahoma"/>
          <w:sz w:val="20"/>
          <w:szCs w:val="20"/>
        </w:rPr>
        <w:t>ej usługi gastronomicznej ma podać</w:t>
      </w:r>
      <w:r w:rsidRPr="003F096D">
        <w:rPr>
          <w:rFonts w:ascii="Tahoma" w:hAnsi="Tahoma" w:cs="Tahoma"/>
          <w:sz w:val="20"/>
          <w:szCs w:val="20"/>
        </w:rPr>
        <w:t xml:space="preserve"> cenę brutto </w:t>
      </w:r>
      <w:r w:rsidRPr="00A90812">
        <w:rPr>
          <w:rFonts w:ascii="Tahoma" w:hAnsi="Tahoma" w:cs="Tahoma"/>
          <w:b/>
          <w:sz w:val="20"/>
          <w:szCs w:val="20"/>
        </w:rPr>
        <w:t>za jedną osobę za jeden dzień.</w:t>
      </w:r>
      <w:r w:rsidRPr="003F096D">
        <w:rPr>
          <w:rFonts w:ascii="Tahoma" w:hAnsi="Tahoma" w:cs="Tahoma"/>
          <w:sz w:val="20"/>
          <w:szCs w:val="20"/>
        </w:rPr>
        <w:t xml:space="preserve"> W związku, że ilość rodzajów  posiłków w ramach usługi gastronomicznej różni się każdego dnia seminarium np. trzeciego dnia nie ma kolacji, Wykonawca musi tak skalkulować koszt, aby był o</w:t>
      </w:r>
      <w:r w:rsidR="00CA4E9F">
        <w:rPr>
          <w:rFonts w:ascii="Tahoma" w:hAnsi="Tahoma" w:cs="Tahoma"/>
          <w:sz w:val="20"/>
          <w:szCs w:val="20"/>
        </w:rPr>
        <w:t>n</w:t>
      </w:r>
      <w:r w:rsidRPr="003F096D">
        <w:rPr>
          <w:rFonts w:ascii="Tahoma" w:hAnsi="Tahoma" w:cs="Tahoma"/>
          <w:sz w:val="20"/>
          <w:szCs w:val="20"/>
        </w:rPr>
        <w:t xml:space="preserve"> taki sam w każdym dniu za jedną osobę.</w:t>
      </w:r>
    </w:p>
    <w:p w:rsidR="004D6295" w:rsidRDefault="004D6295" w:rsidP="004D6295"/>
    <w:p w:rsidR="00EE63C2" w:rsidRPr="00906BAF" w:rsidRDefault="00EE63C2" w:rsidP="00906BAF"/>
    <w:sectPr w:rsidR="00EE63C2" w:rsidRPr="00906BAF" w:rsidSect="007D6C1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68" w:rsidRDefault="007C3B68" w:rsidP="00FE69F7">
      <w:pPr>
        <w:spacing w:after="0" w:line="240" w:lineRule="auto"/>
      </w:pPr>
      <w:r>
        <w:separator/>
      </w:r>
    </w:p>
  </w:endnote>
  <w:endnote w:type="continuationSeparator" w:id="0">
    <w:p w:rsidR="007C3B68" w:rsidRDefault="007C3B68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096D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CA4E9F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95FCB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95FCB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95FCB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95FCB">
      <w:rPr>
        <w:noProof/>
        <w:lang w:val="en-US" w:eastAsia="pl-PL"/>
      </w:rPr>
      <w:t xml:space="preserve">          </w:t>
    </w:r>
    <w:r w:rsidRPr="00095FCB">
      <w:rPr>
        <w:noProof/>
        <w:lang w:val="en-US" w:eastAsia="pl-PL"/>
      </w:rPr>
      <w:tab/>
      <w:t xml:space="preserve">          </w:t>
    </w:r>
  </w:p>
  <w:p w:rsidR="00DC6505" w:rsidRPr="00DC6505" w:rsidRDefault="00095FCB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68" w:rsidRDefault="007C3B68" w:rsidP="00FE69F7">
      <w:pPr>
        <w:spacing w:after="0" w:line="240" w:lineRule="auto"/>
      </w:pPr>
      <w:r>
        <w:separator/>
      </w:r>
    </w:p>
  </w:footnote>
  <w:footnote w:type="continuationSeparator" w:id="0">
    <w:p w:rsidR="007C3B68" w:rsidRDefault="007C3B68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A61"/>
    <w:multiLevelType w:val="hybridMultilevel"/>
    <w:tmpl w:val="E4F4F3D4"/>
    <w:lvl w:ilvl="0" w:tplc="EFFACAFC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b w:val="0"/>
        <w:color w:val="1F497D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CB"/>
    <w:rsid w:val="00040B6D"/>
    <w:rsid w:val="000441CF"/>
    <w:rsid w:val="00044337"/>
    <w:rsid w:val="00054B3B"/>
    <w:rsid w:val="00055593"/>
    <w:rsid w:val="00095FCB"/>
    <w:rsid w:val="000A6CFA"/>
    <w:rsid w:val="000D2C56"/>
    <w:rsid w:val="000E7CB6"/>
    <w:rsid w:val="00144BE0"/>
    <w:rsid w:val="0015589D"/>
    <w:rsid w:val="001757CF"/>
    <w:rsid w:val="001B68F8"/>
    <w:rsid w:val="001C3F79"/>
    <w:rsid w:val="001D1D7F"/>
    <w:rsid w:val="002117A5"/>
    <w:rsid w:val="00216071"/>
    <w:rsid w:val="0023362D"/>
    <w:rsid w:val="00234513"/>
    <w:rsid w:val="0029760A"/>
    <w:rsid w:val="002A0CEE"/>
    <w:rsid w:val="002A7FCB"/>
    <w:rsid w:val="002F3BF5"/>
    <w:rsid w:val="002F3BF9"/>
    <w:rsid w:val="00302705"/>
    <w:rsid w:val="0032016C"/>
    <w:rsid w:val="0032073F"/>
    <w:rsid w:val="00324032"/>
    <w:rsid w:val="00365128"/>
    <w:rsid w:val="00384F22"/>
    <w:rsid w:val="00396193"/>
    <w:rsid w:val="003A20A8"/>
    <w:rsid w:val="003A41EE"/>
    <w:rsid w:val="003B7D07"/>
    <w:rsid w:val="003D2ADB"/>
    <w:rsid w:val="003E7802"/>
    <w:rsid w:val="003F096D"/>
    <w:rsid w:val="003F5952"/>
    <w:rsid w:val="0040551F"/>
    <w:rsid w:val="004145E0"/>
    <w:rsid w:val="00442F70"/>
    <w:rsid w:val="004B75CC"/>
    <w:rsid w:val="004D6295"/>
    <w:rsid w:val="00575045"/>
    <w:rsid w:val="00587F58"/>
    <w:rsid w:val="005917FC"/>
    <w:rsid w:val="005D6F88"/>
    <w:rsid w:val="005F3799"/>
    <w:rsid w:val="006023EE"/>
    <w:rsid w:val="00603D97"/>
    <w:rsid w:val="00617A99"/>
    <w:rsid w:val="00657A10"/>
    <w:rsid w:val="0067646E"/>
    <w:rsid w:val="00681114"/>
    <w:rsid w:val="0068202C"/>
    <w:rsid w:val="006927C7"/>
    <w:rsid w:val="00693980"/>
    <w:rsid w:val="006B01F3"/>
    <w:rsid w:val="006C33AE"/>
    <w:rsid w:val="006C5C01"/>
    <w:rsid w:val="006C7AE6"/>
    <w:rsid w:val="006D6027"/>
    <w:rsid w:val="006E324E"/>
    <w:rsid w:val="0072197F"/>
    <w:rsid w:val="00721D94"/>
    <w:rsid w:val="0074007B"/>
    <w:rsid w:val="00774A0F"/>
    <w:rsid w:val="00785514"/>
    <w:rsid w:val="007A3A6E"/>
    <w:rsid w:val="007B36D5"/>
    <w:rsid w:val="007B742E"/>
    <w:rsid w:val="007C3B68"/>
    <w:rsid w:val="007D6C12"/>
    <w:rsid w:val="00845E28"/>
    <w:rsid w:val="00854256"/>
    <w:rsid w:val="00884330"/>
    <w:rsid w:val="008855CA"/>
    <w:rsid w:val="008A2A16"/>
    <w:rsid w:val="008A4682"/>
    <w:rsid w:val="008D7024"/>
    <w:rsid w:val="008F53D4"/>
    <w:rsid w:val="00906BAF"/>
    <w:rsid w:val="00912897"/>
    <w:rsid w:val="0096280A"/>
    <w:rsid w:val="00963783"/>
    <w:rsid w:val="009A18D1"/>
    <w:rsid w:val="009A7839"/>
    <w:rsid w:val="009F2E4C"/>
    <w:rsid w:val="00A357A6"/>
    <w:rsid w:val="00A60C0D"/>
    <w:rsid w:val="00A66358"/>
    <w:rsid w:val="00A70189"/>
    <w:rsid w:val="00A90812"/>
    <w:rsid w:val="00AF47CD"/>
    <w:rsid w:val="00BC4730"/>
    <w:rsid w:val="00BD0E39"/>
    <w:rsid w:val="00BD6F1B"/>
    <w:rsid w:val="00C63231"/>
    <w:rsid w:val="00C853D9"/>
    <w:rsid w:val="00CA2C34"/>
    <w:rsid w:val="00CA4E9F"/>
    <w:rsid w:val="00CB1B12"/>
    <w:rsid w:val="00CD6F6C"/>
    <w:rsid w:val="00CF349E"/>
    <w:rsid w:val="00D07AC7"/>
    <w:rsid w:val="00D12A43"/>
    <w:rsid w:val="00D13360"/>
    <w:rsid w:val="00D35BDE"/>
    <w:rsid w:val="00D56C8E"/>
    <w:rsid w:val="00D71415"/>
    <w:rsid w:val="00D7338E"/>
    <w:rsid w:val="00D74581"/>
    <w:rsid w:val="00D95C8D"/>
    <w:rsid w:val="00D977CC"/>
    <w:rsid w:val="00DC6505"/>
    <w:rsid w:val="00DF17C7"/>
    <w:rsid w:val="00E21EC4"/>
    <w:rsid w:val="00E56CE6"/>
    <w:rsid w:val="00E66181"/>
    <w:rsid w:val="00EE452B"/>
    <w:rsid w:val="00EE63C2"/>
    <w:rsid w:val="00EF4330"/>
    <w:rsid w:val="00F2047D"/>
    <w:rsid w:val="00F2698E"/>
    <w:rsid w:val="00F37551"/>
    <w:rsid w:val="00F52FAD"/>
    <w:rsid w:val="00F57FA5"/>
    <w:rsid w:val="00F6608C"/>
    <w:rsid w:val="00F76366"/>
    <w:rsid w:val="00F92684"/>
    <w:rsid w:val="00FB7B45"/>
    <w:rsid w:val="00FD463A"/>
    <w:rsid w:val="00FE69F7"/>
    <w:rsid w:val="00FF2CFF"/>
    <w:rsid w:val="00FF3EFE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87EEED-1CCD-4A37-BA91-004E839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95FCB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5FCB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095F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95FCB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5FC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95FCB"/>
    <w:rPr>
      <w:rFonts w:ascii="Verdana" w:eastAsia="MS Mincho" w:hAnsi="Verdana"/>
      <w:b/>
      <w:bCs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15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05633-834A-44C1-9A3E-3A3FE15E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109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11</cp:revision>
  <cp:lastPrinted>2016-07-20T13:42:00Z</cp:lastPrinted>
  <dcterms:created xsi:type="dcterms:W3CDTF">2018-07-23T07:45:00Z</dcterms:created>
  <dcterms:modified xsi:type="dcterms:W3CDTF">2018-07-23T10:39:00Z</dcterms:modified>
</cp:coreProperties>
</file>