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68CBC" w14:textId="22482849" w:rsidR="00CE2231" w:rsidRDefault="004B6C0D" w:rsidP="00836B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</w:t>
      </w:r>
      <w:r w:rsidR="00CE2231" w:rsidRPr="00CE22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celu spełnienia obowiązk</w:t>
      </w:r>
      <w:r w:rsidR="00CE22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ów</w:t>
      </w:r>
      <w:r w:rsidR="00CE2231" w:rsidRPr="00CE22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informacyjn</w:t>
      </w:r>
      <w:r w:rsidR="00CE22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ych</w:t>
      </w:r>
      <w:r w:rsidR="00CE2231" w:rsidRPr="00CE22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określon</w:t>
      </w:r>
      <w:r w:rsidR="00CE22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ych</w:t>
      </w:r>
      <w:r w:rsidR="00CE2231" w:rsidRPr="00CE22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RODO, </w:t>
      </w:r>
      <w:r w:rsidR="00CE22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Dolnośląski Wojewódzki Urząd Pracy</w:t>
      </w:r>
      <w:r w:rsidR="00CE2231" w:rsidRPr="00CE22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 siedzibą w W</w:t>
      </w:r>
      <w:r w:rsidR="00CE22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ałbrzychu</w:t>
      </w:r>
      <w:r w:rsidR="00CE2231" w:rsidRPr="00CE22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informuje o zasadach przetwarzania Pani/Pana danych osobowych oraz o przysługujących Pani/Panu prawach z tym związanych. </w:t>
      </w:r>
    </w:p>
    <w:p w14:paraId="0B5DA967" w14:textId="77777777" w:rsidR="00CE2231" w:rsidRDefault="00CE2231" w:rsidP="00CE223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66882B72" w14:textId="2397063A" w:rsidR="000303BF" w:rsidRPr="000303BF" w:rsidRDefault="00CE2231" w:rsidP="000303B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</w:t>
      </w:r>
      <w:r w:rsidR="000303BF"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nformujemy, że:</w:t>
      </w:r>
    </w:p>
    <w:p w14:paraId="10F79BAB" w14:textId="5EFEFF0B" w:rsidR="000303BF" w:rsidRPr="00CE2231" w:rsidRDefault="000303BF" w:rsidP="00CE2231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E22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Administratorem danych jest Dolnośląski Wojewódzki Urz</w:t>
      </w:r>
      <w:r w:rsid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ąd</w:t>
      </w:r>
      <w:r w:rsidRPr="00CE22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Pracy z siedzibą w Wałbrzychu, ul. Ogrodowa 5b (</w:t>
      </w:r>
      <w:hyperlink r:id="rId5" w:history="1">
        <w:r w:rsidR="00CE2231" w:rsidRPr="00FD31C6">
          <w:rPr>
            <w:rStyle w:val="Hipercze"/>
            <w:rFonts w:ascii="Times New Roman" w:eastAsia="Times New Roman" w:hAnsi="Times New Roman" w:cs="Times New Roman"/>
            <w:iCs/>
            <w:sz w:val="24"/>
            <w:szCs w:val="24"/>
            <w:lang w:eastAsia="pl-PL"/>
          </w:rPr>
          <w:t>http://www.dwup.pl</w:t>
        </w:r>
      </w:hyperlink>
      <w:r w:rsidRPr="00CE22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</w:t>
      </w:r>
      <w:r w:rsidR="00CE22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hyperlink r:id="rId6" w:history="1">
        <w:r w:rsidR="00CE2231" w:rsidRPr="00FD31C6">
          <w:rPr>
            <w:rStyle w:val="Hipercze"/>
            <w:rFonts w:ascii="Times New Roman" w:eastAsia="Times New Roman" w:hAnsi="Times New Roman" w:cs="Times New Roman"/>
            <w:iCs/>
            <w:sz w:val="24"/>
            <w:szCs w:val="24"/>
            <w:lang w:eastAsia="pl-PL"/>
          </w:rPr>
          <w:t>walbrzych@dwup.pl</w:t>
        </w:r>
      </w:hyperlink>
      <w:r w:rsidR="00CE22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tel.</w:t>
      </w:r>
      <w:r w:rsidR="007B77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="00CE22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74</w:t>
      </w:r>
      <w:r w:rsidR="007B77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="00CE22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88 66 500</w:t>
      </w:r>
      <w:r w:rsidRPr="00CE22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6EF44556" w14:textId="5D1C0F15" w:rsidR="000303BF" w:rsidRPr="00243805" w:rsidRDefault="00243805" w:rsidP="0024380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438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Administrator wyznaczył Inspektora Ochrony Danych, z którym moż</w:t>
      </w:r>
      <w:r w:rsidR="007B77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</w:t>
      </w:r>
      <w:r w:rsidRPr="002438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się skontaktować poprzez 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</w:t>
      </w:r>
      <w:r w:rsidRPr="002438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mail </w:t>
      </w:r>
      <w:hyperlink r:id="rId7" w:history="1">
        <w:r w:rsidRPr="00F429C4">
          <w:rPr>
            <w:rStyle w:val="Hipercze"/>
            <w:rFonts w:ascii="Times New Roman" w:eastAsia="Times New Roman" w:hAnsi="Times New Roman" w:cs="Times New Roman"/>
            <w:iCs/>
            <w:sz w:val="24"/>
            <w:szCs w:val="24"/>
            <w:lang w:eastAsia="pl-PL"/>
          </w:rPr>
          <w:t>iod@dwup.pl</w:t>
        </w:r>
      </w:hyperlink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2438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0303BF" w:rsidRPr="002438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lub </w:t>
      </w:r>
      <w:r w:rsidR="00CE2231" w:rsidRPr="002438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wysyłają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</w:t>
      </w:r>
      <w:r w:rsidR="00CE2231" w:rsidRPr="002438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korespondencję na </w:t>
      </w:r>
      <w:r w:rsidR="000303BF" w:rsidRPr="002438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adres</w:t>
      </w:r>
      <w:r w:rsidR="007B77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urzędu</w:t>
      </w:r>
      <w:r w:rsidR="00CE2231" w:rsidRPr="002438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14:paraId="2C14DF2B" w14:textId="77777777" w:rsidR="000303BF" w:rsidRPr="000303BF" w:rsidRDefault="000303BF" w:rsidP="00CE2231">
      <w:pPr>
        <w:spacing w:after="0" w:line="240" w:lineRule="auto"/>
        <w:ind w:left="113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Dolnośląski Wojewódzki Urząd Pracy</w:t>
      </w:r>
    </w:p>
    <w:p w14:paraId="37C22FE4" w14:textId="77777777" w:rsidR="000303BF" w:rsidRPr="000303BF" w:rsidRDefault="000303BF" w:rsidP="00CE2231">
      <w:pPr>
        <w:spacing w:after="0" w:line="240" w:lineRule="auto"/>
        <w:ind w:left="113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Inspektor Ochrony Danych</w:t>
      </w:r>
    </w:p>
    <w:p w14:paraId="2FB40B4E" w14:textId="77777777" w:rsidR="000303BF" w:rsidRPr="000303BF" w:rsidRDefault="000303BF" w:rsidP="00CE2231">
      <w:pPr>
        <w:spacing w:after="0" w:line="240" w:lineRule="auto"/>
        <w:ind w:left="113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Al. Armii Krajowej 54</w:t>
      </w:r>
    </w:p>
    <w:p w14:paraId="29228222" w14:textId="704560EB" w:rsidR="000303BF" w:rsidRDefault="000303BF" w:rsidP="00CE2231">
      <w:pPr>
        <w:spacing w:after="0" w:line="240" w:lineRule="auto"/>
        <w:ind w:left="113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50-541 Wrocław</w:t>
      </w:r>
    </w:p>
    <w:p w14:paraId="30A3F93B" w14:textId="0237CC25" w:rsidR="00243805" w:rsidRPr="000303BF" w:rsidRDefault="00243805" w:rsidP="002438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438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</w:t>
      </w:r>
      <w:r w:rsidRPr="002438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nspektorem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</w:t>
      </w:r>
      <w:r w:rsidRPr="002438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chrony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</w:t>
      </w:r>
      <w:r w:rsidRPr="002438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anych można się kontaktować we wszystkich sprawach dotyczących przetwarzania danych osobowych oraz korzystania z praw związanych z przetwarzaniem danych.</w:t>
      </w:r>
    </w:p>
    <w:p w14:paraId="525C02B4" w14:textId="30335D4A" w:rsidR="00CE2231" w:rsidRDefault="0085741D" w:rsidP="0049351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574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Podstawą prawną przetwarzania Pani/Pana danych jest niezbędność do wypełnienia obowiązków prawnych ciążących na administratorze, wynikających z przepisów RODO (Rozporządzenie Parlamentu Europejskiego i Rady (UE) 2016/679), przepisów z zakresu </w:t>
      </w:r>
      <w:r w:rsidR="004027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Ustawy prawo zamówień publicznych</w:t>
      </w:r>
      <w:r w:rsidRPr="008574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r w:rsid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Kodeksu Cywilnego </w:t>
      </w:r>
      <w:r w:rsidRPr="008574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oraz innych związanych z działalnością Dolnośląskiego Wojewódzkiego Urzędu Pracy</w:t>
      </w:r>
      <w:r w:rsidR="002438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493519" w:rsidRP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Przetwarzanie jest niezbędne do wykonania umowy, której stroną jest osoba, której dane dotyczą, lub do podjęcia działań na żądanie osoby, której dane dotyczą, przed zawarciem umowy</w:t>
      </w:r>
    </w:p>
    <w:p w14:paraId="0A3F475E" w14:textId="77777777" w:rsidR="00A5182C" w:rsidRDefault="00CE2231" w:rsidP="00B218A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Dane będą przetwarzane</w:t>
      </w:r>
      <w:r w:rsidR="00A518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celu:</w:t>
      </w:r>
    </w:p>
    <w:p w14:paraId="2BE7212D" w14:textId="2F4B814E" w:rsidR="000303BF" w:rsidRDefault="0040271B" w:rsidP="0049351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</w:t>
      </w:r>
      <w:r w:rsidRPr="004027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rzeprowadzeni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</w:t>
      </w:r>
      <w:r w:rsidRPr="004027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postępowania o udzielenie zamówienia</w:t>
      </w:r>
      <w:r w:rsidR="007B77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="00493519" w:rsidRPr="00493519">
        <w:t xml:space="preserve"> </w:t>
      </w:r>
      <w:r w:rsidR="00493519" w:rsidRP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zwolnionego ustawowo ze stosowania Prawa zamówień publicznych</w:t>
      </w:r>
    </w:p>
    <w:p w14:paraId="3D71CEE8" w14:textId="22A4A3AF" w:rsidR="00493519" w:rsidRDefault="00493519" w:rsidP="0049351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</w:t>
      </w:r>
      <w:r w:rsidRP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awarci</w:t>
      </w:r>
      <w:r w:rsidR="00210F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</w:t>
      </w:r>
      <w:r w:rsidRP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 realizacj</w:t>
      </w:r>
      <w:r w:rsidR="00210F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</w:t>
      </w:r>
      <w:r w:rsidRP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umowy/zlecenia/zamówienia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r w:rsidRP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zwolnionego ustawowo ze stosowania Prawa zamówień publicznych</w:t>
      </w:r>
    </w:p>
    <w:p w14:paraId="27880A0D" w14:textId="579D12FA" w:rsidR="00A5182C" w:rsidRDefault="00A5182C" w:rsidP="00A518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518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archiwalnym oraz statystycznym</w:t>
      </w:r>
      <w:r w:rsidR="007B77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4E7F7CEF" w14:textId="21282327" w:rsidR="0085741D" w:rsidRPr="0085741D" w:rsidRDefault="0085741D" w:rsidP="0049351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574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Dane osobowe </w:t>
      </w:r>
      <w:r w:rsidR="00EB4EC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mogą być</w:t>
      </w:r>
      <w:r w:rsidRPr="008574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udostępniane innym podmiotom</w:t>
      </w:r>
      <w:r w:rsidR="00EB4EC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tj. innym uczestnikom postepowania o udzielenie zamówienia </w:t>
      </w:r>
      <w:r w:rsid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oraz</w:t>
      </w:r>
      <w:r w:rsidR="00493519" w:rsidRPr="00493519">
        <w:t xml:space="preserve"> </w:t>
      </w:r>
      <w:r w:rsid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</w:t>
      </w:r>
      <w:r w:rsidR="00493519" w:rsidRP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rzedstawiciel</w:t>
      </w:r>
      <w:r w:rsid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om</w:t>
      </w:r>
      <w:r w:rsidR="00493519" w:rsidRP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</w:t>
      </w:r>
      <w:r w:rsidR="00493519" w:rsidRP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rganów kontrolujących </w:t>
      </w:r>
      <w:r w:rsidR="0049351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urząd</w:t>
      </w:r>
      <w:r w:rsidR="00EB4EC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</w:t>
      </w:r>
    </w:p>
    <w:p w14:paraId="6F5ACD42" w14:textId="7684E627" w:rsidR="0085741D" w:rsidRDefault="0085741D" w:rsidP="0085741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574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Dane osobowe mogą zostać ujawnione właściwym organom, upoważnionym zgodnie z</w:t>
      </w:r>
      <w:r w:rsidR="007B77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Pr="008574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obowiązującym prawem.</w:t>
      </w:r>
    </w:p>
    <w:p w14:paraId="5CF0987B" w14:textId="1417C7DB" w:rsidR="000303BF" w:rsidRPr="000303BF" w:rsidRDefault="000303BF" w:rsidP="0085741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Dane osobowe </w:t>
      </w:r>
      <w:r w:rsidR="00B218AA" w:rsidRPr="00B218A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 będą podlegały profilowaniu</w:t>
      </w:r>
      <w:r w:rsidR="00B218A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1FC852C1" w14:textId="3B03DD4F" w:rsidR="000303BF" w:rsidRPr="000303BF" w:rsidRDefault="00CE2231" w:rsidP="0024380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</w:t>
      </w:r>
      <w:r w:rsidR="000303BF"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sobie, któr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ej</w:t>
      </w:r>
      <w:r w:rsidR="000303BF"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dan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</w:t>
      </w:r>
      <w:r w:rsidR="000303BF"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osobow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</w:t>
      </w:r>
      <w:r w:rsidR="000303BF"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są przetwarzane, </w:t>
      </w:r>
      <w:r w:rsidR="000303BF"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przysługuje prawo do wglądu do nich, do ich sprostowania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</w:t>
      </w:r>
      <w:r w:rsidR="000303BF"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ograniczenia przetwarzania</w:t>
      </w:r>
      <w:r w:rsidR="002438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631B6E75" w14:textId="41571AB8" w:rsidR="000303BF" w:rsidRPr="000303BF" w:rsidRDefault="000303BF" w:rsidP="00A5182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Dane będą przetwarzane </w:t>
      </w:r>
      <w:r w:rsidR="00CE22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przez okres wymagany przepisami prawa</w:t>
      </w:r>
      <w:r w:rsidR="00A518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="00A5182C" w:rsidRPr="00A5182C">
        <w:t xml:space="preserve"> </w:t>
      </w:r>
      <w:r w:rsidR="00A5182C" w:rsidRPr="00A518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do momentu wygaśnięcia obowiązku </w:t>
      </w:r>
      <w:r w:rsidR="00A518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ich </w:t>
      </w:r>
      <w:r w:rsidR="00A5182C" w:rsidRPr="00A518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przechowywania </w:t>
      </w:r>
      <w:r w:rsidR="00A5182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 archiwizacji.</w:t>
      </w:r>
    </w:p>
    <w:p w14:paraId="2E696F1F" w14:textId="09815FBB" w:rsidR="000303BF" w:rsidRDefault="000303BF" w:rsidP="0024380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Osobie, któr</w:t>
      </w:r>
      <w:r w:rsidR="00CE22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ej</w:t>
      </w:r>
      <w:r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CE2231"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dan</w:t>
      </w:r>
      <w:r w:rsidR="00CE22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</w:t>
      </w:r>
      <w:r w:rsidR="00CE2231"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osobow</w:t>
      </w:r>
      <w:r w:rsidR="00CE22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</w:t>
      </w:r>
      <w:r w:rsidR="00CE2231"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CE223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są przetwarzane,</w:t>
      </w:r>
      <w:r w:rsidR="00CE2231"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303B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przysługuje prawo wniesienia skargi do organu nadzorczego w sytuacji gdy przetwarzanie danych osobowych narusza przepisy ogólnego rozporządzenia o ochronie danych osobowych z dnia 27 kwietnia 2016 r.</w:t>
      </w:r>
    </w:p>
    <w:p w14:paraId="5A6E4E93" w14:textId="77777777" w:rsidR="0085741D" w:rsidRPr="0085741D" w:rsidRDefault="0085741D" w:rsidP="0085741D">
      <w:pPr>
        <w:spacing w:after="0" w:line="240" w:lineRule="auto"/>
        <w:ind w:left="113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574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Biuro Prezesa Urzędu Ochrony Danych Osobowych (PUODO)</w:t>
      </w:r>
    </w:p>
    <w:p w14:paraId="54C93238" w14:textId="77777777" w:rsidR="0085741D" w:rsidRPr="0085741D" w:rsidRDefault="0085741D" w:rsidP="0085741D">
      <w:pPr>
        <w:spacing w:after="0" w:line="240" w:lineRule="auto"/>
        <w:ind w:left="113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574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Adres: Stawki 2, 00-193 Warszawa</w:t>
      </w:r>
    </w:p>
    <w:p w14:paraId="43423B10" w14:textId="45987FDC" w:rsidR="0085741D" w:rsidRPr="000303BF" w:rsidRDefault="0085741D" w:rsidP="0085741D">
      <w:pPr>
        <w:spacing w:after="0" w:line="240" w:lineRule="auto"/>
        <w:ind w:left="113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5741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Telefon: 22 860 70 86</w:t>
      </w:r>
    </w:p>
    <w:sectPr w:rsidR="0085741D" w:rsidRPr="000303BF" w:rsidSect="007B779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4E51014"/>
    <w:multiLevelType w:val="hybridMultilevel"/>
    <w:tmpl w:val="D9E4A240"/>
    <w:lvl w:ilvl="0" w:tplc="D0D635F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BF"/>
    <w:rsid w:val="000303BF"/>
    <w:rsid w:val="00210F4D"/>
    <w:rsid w:val="002406BF"/>
    <w:rsid w:val="00243805"/>
    <w:rsid w:val="0040271B"/>
    <w:rsid w:val="00412F1C"/>
    <w:rsid w:val="00493519"/>
    <w:rsid w:val="004B6C0D"/>
    <w:rsid w:val="005A77AE"/>
    <w:rsid w:val="007130E5"/>
    <w:rsid w:val="007B7795"/>
    <w:rsid w:val="00836B04"/>
    <w:rsid w:val="0085741D"/>
    <w:rsid w:val="00A5182C"/>
    <w:rsid w:val="00AA666A"/>
    <w:rsid w:val="00B218AA"/>
    <w:rsid w:val="00B60D5D"/>
    <w:rsid w:val="00BE57E1"/>
    <w:rsid w:val="00CE2231"/>
    <w:rsid w:val="00EA3EDE"/>
    <w:rsid w:val="00EB4EC8"/>
    <w:rsid w:val="00EB7EDC"/>
    <w:rsid w:val="00FA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0115"/>
  <w15:chartTrackingRefBased/>
  <w15:docId w15:val="{AC29D3F0-21AE-45E0-8D89-0F3327D3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303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3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22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2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dwu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lbrzych@dwup.pl" TargetMode="External"/><Relationship Id="rId5" Type="http://schemas.openxmlformats.org/officeDocument/2006/relationships/hyperlink" Target="http://www.dwu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2352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Debicki</dc:creator>
  <cp:keywords/>
  <dc:description/>
  <cp:lastModifiedBy>bhadas</cp:lastModifiedBy>
  <cp:revision>2</cp:revision>
  <cp:lastPrinted>2018-05-28T12:55:00Z</cp:lastPrinted>
  <dcterms:created xsi:type="dcterms:W3CDTF">2019-04-25T08:48:00Z</dcterms:created>
  <dcterms:modified xsi:type="dcterms:W3CDTF">2019-04-25T08:48:00Z</dcterms:modified>
</cp:coreProperties>
</file>